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9A" w:rsidRPr="00CD0A03" w:rsidRDefault="00EE569A" w:rsidP="00A12FBA">
      <w:pPr>
        <w:pStyle w:val="a3"/>
        <w:spacing w:line="560" w:lineRule="exact"/>
        <w:jc w:val="center"/>
        <w:rPr>
          <w:rFonts w:ascii="方正小标宋简体" w:eastAsia="方正小标宋简体" w:hAnsi="仿宋" w:cs="宋体"/>
          <w:sz w:val="30"/>
          <w:szCs w:val="30"/>
        </w:rPr>
      </w:pPr>
      <w:r w:rsidRPr="00CD0A03">
        <w:rPr>
          <w:rFonts w:ascii="方正小标宋简体" w:eastAsia="方正小标宋简体" w:hAnsi="仿宋" w:cs="宋体" w:hint="eastAsia"/>
          <w:sz w:val="44"/>
          <w:szCs w:val="30"/>
        </w:rPr>
        <w:t>天津市邮政业管理办法</w:t>
      </w:r>
    </w:p>
    <w:p w:rsidR="00EE569A" w:rsidRPr="00A12FBA" w:rsidRDefault="00EE569A" w:rsidP="00A12FBA">
      <w:pPr>
        <w:pStyle w:val="a3"/>
        <w:spacing w:line="560" w:lineRule="exact"/>
        <w:ind w:firstLineChars="200" w:firstLine="640"/>
        <w:jc w:val="left"/>
        <w:rPr>
          <w:rFonts w:ascii="仿宋" w:eastAsia="仿宋" w:hAnsi="仿宋" w:cs="宋体"/>
          <w:sz w:val="32"/>
          <w:szCs w:val="30"/>
        </w:rPr>
      </w:pPr>
      <w:r w:rsidRPr="00A12FBA">
        <w:rPr>
          <w:rFonts w:ascii="仿宋" w:eastAsia="仿宋" w:hAnsi="仿宋" w:cs="宋体" w:hint="eastAsia"/>
          <w:sz w:val="32"/>
          <w:szCs w:val="30"/>
        </w:rPr>
        <w:t>（２０１０年１２月２８日经</w:t>
      </w:r>
      <w:r w:rsidR="00A85B40" w:rsidRPr="00A12FBA">
        <w:rPr>
          <w:rFonts w:ascii="仿宋" w:eastAsia="仿宋" w:hAnsi="仿宋" w:cs="宋体" w:hint="eastAsia"/>
          <w:sz w:val="32"/>
          <w:szCs w:val="30"/>
        </w:rPr>
        <w:t>天津</w:t>
      </w:r>
      <w:r w:rsidRPr="00A12FBA">
        <w:rPr>
          <w:rFonts w:ascii="仿宋" w:eastAsia="仿宋" w:hAnsi="仿宋" w:cs="宋体" w:hint="eastAsia"/>
          <w:sz w:val="32"/>
          <w:szCs w:val="30"/>
        </w:rPr>
        <w:t>市人民政府第６３次常务会议通过</w:t>
      </w:r>
      <w:r w:rsidR="00CD0A03" w:rsidRPr="00A12FBA">
        <w:rPr>
          <w:rFonts w:ascii="仿宋" w:eastAsia="仿宋" w:hAnsi="仿宋" w:cs="宋体" w:hint="eastAsia"/>
          <w:sz w:val="32"/>
          <w:szCs w:val="30"/>
        </w:rPr>
        <w:t xml:space="preserve">  ２０１1年１月17日天津市人民政府令第３３号</w:t>
      </w:r>
      <w:r w:rsidRPr="00A12FBA">
        <w:rPr>
          <w:rFonts w:ascii="仿宋" w:eastAsia="仿宋" w:hAnsi="仿宋" w:cs="宋体" w:hint="eastAsia"/>
          <w:sz w:val="32"/>
          <w:szCs w:val="30"/>
        </w:rPr>
        <w:t>公布</w:t>
      </w:r>
      <w:r w:rsidR="00CD0A03" w:rsidRPr="00A12FBA">
        <w:rPr>
          <w:rFonts w:ascii="仿宋" w:eastAsia="仿宋" w:hAnsi="仿宋" w:cs="宋体" w:hint="eastAsia"/>
          <w:sz w:val="32"/>
          <w:szCs w:val="30"/>
        </w:rPr>
        <w:t xml:space="preserve">  </w:t>
      </w:r>
      <w:r w:rsidRPr="00A12FBA">
        <w:rPr>
          <w:rFonts w:ascii="仿宋" w:eastAsia="仿宋" w:hAnsi="仿宋" w:cs="宋体" w:hint="eastAsia"/>
          <w:sz w:val="32"/>
          <w:szCs w:val="30"/>
        </w:rPr>
        <w:t>自２０１１年３月１日起施行）</w:t>
      </w:r>
    </w:p>
    <w:p w:rsidR="00EE569A" w:rsidRPr="00A12FBA" w:rsidRDefault="00EE569A" w:rsidP="00A12FBA">
      <w:pPr>
        <w:pStyle w:val="a3"/>
        <w:spacing w:line="560" w:lineRule="exact"/>
        <w:rPr>
          <w:rFonts w:ascii="仿宋" w:eastAsia="仿宋" w:hAnsi="仿宋" w:cs="宋体"/>
          <w:sz w:val="32"/>
          <w:szCs w:val="30"/>
        </w:rPr>
      </w:pPr>
      <w:r w:rsidRPr="00A12FBA">
        <w:rPr>
          <w:rFonts w:ascii="仿宋" w:eastAsia="仿宋" w:hAnsi="仿宋" w:cs="宋体" w:hint="eastAsia"/>
          <w:sz w:val="32"/>
          <w:szCs w:val="30"/>
        </w:rPr>
        <w:t xml:space="preserve">　　</w:t>
      </w:r>
    </w:p>
    <w:p w:rsidR="00A717A2" w:rsidRPr="00A12FBA" w:rsidRDefault="00EE569A" w:rsidP="00C24881">
      <w:pPr>
        <w:pStyle w:val="a3"/>
        <w:spacing w:beforeLines="100" w:before="312" w:afterLines="100" w:after="312" w:line="560" w:lineRule="exact"/>
        <w:jc w:val="center"/>
        <w:rPr>
          <w:rFonts w:ascii="黑体" w:eastAsia="黑体" w:hAnsi="黑体" w:cs="宋体"/>
          <w:sz w:val="32"/>
          <w:szCs w:val="30"/>
        </w:rPr>
      </w:pPr>
      <w:r w:rsidRPr="00A12FBA">
        <w:rPr>
          <w:rFonts w:ascii="黑体" w:eastAsia="黑体" w:hAnsi="黑体" w:cs="宋体" w:hint="eastAsia"/>
          <w:sz w:val="32"/>
          <w:szCs w:val="30"/>
        </w:rPr>
        <w:t>第一章 总则</w:t>
      </w:r>
      <w:bookmarkStart w:id="0" w:name="_GoBack"/>
      <w:bookmarkEnd w:id="0"/>
    </w:p>
    <w:p w:rsidR="00A717A2" w:rsidRPr="00A12FBA" w:rsidRDefault="00EE569A" w:rsidP="00A12FBA">
      <w:pPr>
        <w:pStyle w:val="a3"/>
        <w:spacing w:line="560" w:lineRule="exact"/>
        <w:ind w:firstLine="600"/>
        <w:rPr>
          <w:rFonts w:ascii="仿宋" w:eastAsia="仿宋" w:hAnsi="仿宋" w:cs="宋体"/>
          <w:sz w:val="32"/>
          <w:szCs w:val="30"/>
        </w:rPr>
      </w:pPr>
      <w:r w:rsidRPr="00A12FBA">
        <w:rPr>
          <w:rFonts w:ascii="黑体" w:eastAsia="黑体" w:hAnsi="黑体" w:cs="宋体" w:hint="eastAsia"/>
          <w:sz w:val="32"/>
          <w:szCs w:val="30"/>
        </w:rPr>
        <w:t>第一条</w:t>
      </w:r>
      <w:r w:rsidRPr="00A12FBA">
        <w:rPr>
          <w:rFonts w:ascii="仿宋" w:eastAsia="仿宋" w:hAnsi="仿宋" w:cs="宋体" w:hint="eastAsia"/>
          <w:sz w:val="32"/>
          <w:szCs w:val="30"/>
        </w:rPr>
        <w:t xml:space="preserve"> 为保障邮政普遍服务，加强对邮政市场的监督管理，维护邮政通信与信息安全，保护用户的合法权益，促进邮政业的发展，根据《中华人民共和国邮政法》等有关法律、法规的规定，结合本市实际情况，制定本办法。</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第二条</w:t>
      </w:r>
      <w:r w:rsidRPr="00A12FBA">
        <w:rPr>
          <w:rFonts w:ascii="仿宋" w:eastAsia="仿宋" w:hAnsi="仿宋" w:cs="宋体" w:hint="eastAsia"/>
          <w:sz w:val="32"/>
          <w:szCs w:val="30"/>
        </w:rPr>
        <w:t xml:space="preserve"> 在本市行政区域内的邮政设施建设、邮政普遍服务和快递服务、邮政市场的监督管理，适用本办法。</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第三条</w:t>
      </w:r>
      <w:r w:rsidRPr="00A12FBA">
        <w:rPr>
          <w:rFonts w:ascii="仿宋" w:eastAsia="仿宋" w:hAnsi="仿宋" w:cs="宋体" w:hint="eastAsia"/>
          <w:sz w:val="32"/>
          <w:szCs w:val="30"/>
        </w:rPr>
        <w:t xml:space="preserve"> 市和区县人民政府应当将邮政设施的布局和建设纳入城乡规划，对提供邮政普遍服务的邮政设施建设给予资金和土地的支持，重点扶持农村地区邮政设施的建设。</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第四条</w:t>
      </w:r>
      <w:r w:rsidRPr="00A12FBA">
        <w:rPr>
          <w:rFonts w:ascii="仿宋" w:eastAsia="仿宋" w:hAnsi="仿宋" w:cs="宋体" w:hint="eastAsia"/>
          <w:sz w:val="32"/>
          <w:szCs w:val="30"/>
        </w:rPr>
        <w:t xml:space="preserve"> 市邮政管理部门负责本市的邮政普遍服务和邮政市场的监督管理工作。</w:t>
      </w:r>
      <w:r w:rsidRPr="00A12FBA">
        <w:rPr>
          <w:rFonts w:ascii="仿宋" w:eastAsia="仿宋" w:hAnsi="仿宋" w:cs="宋体" w:hint="eastAsia"/>
          <w:sz w:val="32"/>
          <w:szCs w:val="30"/>
        </w:rPr>
        <w:br/>
        <w:t xml:space="preserve">    市发展改革、公安、国家安全、财政、建设交通、国土房管、规划、海关、工商、检验检疫等部门应当按照各自职责，做好邮政业的相关管理工作。</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第五条</w:t>
      </w:r>
      <w:r w:rsidRPr="00A12FBA">
        <w:rPr>
          <w:rFonts w:ascii="仿宋" w:eastAsia="仿宋" w:hAnsi="仿宋" w:cs="宋体" w:hint="eastAsia"/>
          <w:sz w:val="32"/>
          <w:szCs w:val="30"/>
        </w:rPr>
        <w:t xml:space="preserve"> 市邮政管理部门对邮政市场实施监督管理，应当遵循公开、公平、公正以及鼓励竞争、促进发展的原则。</w:t>
      </w:r>
      <w:r w:rsidRPr="00A12FBA">
        <w:rPr>
          <w:rFonts w:ascii="仿宋" w:eastAsia="仿宋" w:hAnsi="仿宋" w:cs="宋体" w:hint="eastAsia"/>
          <w:sz w:val="32"/>
          <w:szCs w:val="30"/>
        </w:rPr>
        <w:br/>
        <w:t xml:space="preserve">    邮政企业、快递企业应当加强服务质量管理，完善安全</w:t>
      </w:r>
      <w:r w:rsidRPr="00A12FBA">
        <w:rPr>
          <w:rFonts w:ascii="仿宋" w:eastAsia="仿宋" w:hAnsi="仿宋" w:cs="宋体" w:hint="eastAsia"/>
          <w:sz w:val="32"/>
          <w:szCs w:val="30"/>
        </w:rPr>
        <w:lastRenderedPageBreak/>
        <w:t>保障措施，为用户提供迅速、准确、安全、方便的服务。</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第六条</w:t>
      </w:r>
      <w:r w:rsidRPr="00A12FBA">
        <w:rPr>
          <w:rFonts w:ascii="仿宋" w:eastAsia="仿宋" w:hAnsi="仿宋" w:cs="宋体" w:hint="eastAsia"/>
          <w:sz w:val="32"/>
          <w:szCs w:val="30"/>
        </w:rPr>
        <w:t xml:space="preserve"> 邮政设施应当按照国家规定的标准设置。</w:t>
      </w:r>
      <w:r w:rsidRPr="00A12FBA">
        <w:rPr>
          <w:rFonts w:ascii="仿宋" w:eastAsia="仿宋" w:hAnsi="仿宋" w:cs="宋体" w:hint="eastAsia"/>
          <w:sz w:val="32"/>
          <w:szCs w:val="30"/>
        </w:rPr>
        <w:br/>
        <w:t xml:space="preserve">    邮政企业、快递企业提供的服务，应当符合国家标准和行业标准。</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第七条 </w:t>
      </w:r>
      <w:r w:rsidRPr="00A12FBA">
        <w:rPr>
          <w:rFonts w:ascii="仿宋" w:eastAsia="仿宋" w:hAnsi="仿宋" w:cs="宋体" w:hint="eastAsia"/>
          <w:sz w:val="32"/>
          <w:szCs w:val="30"/>
        </w:rPr>
        <w:t>市邮政管理部门应当建立以公众满意度、时限准时率、用户申诉率和执行标准情况为核心的邮政普遍服务、快递服务质量评估制度，定期进行评估，并将评估结果向社会公布。</w:t>
      </w:r>
    </w:p>
    <w:p w:rsidR="00A717A2" w:rsidRPr="00A12FBA" w:rsidRDefault="00EE569A" w:rsidP="00C24881">
      <w:pPr>
        <w:pStyle w:val="a3"/>
        <w:spacing w:beforeLines="100" w:before="312" w:afterLines="100" w:after="312" w:line="560" w:lineRule="exact"/>
        <w:jc w:val="center"/>
        <w:rPr>
          <w:rFonts w:ascii="仿宋" w:eastAsia="仿宋" w:hAnsi="仿宋" w:cs="宋体"/>
          <w:sz w:val="32"/>
          <w:szCs w:val="30"/>
        </w:rPr>
      </w:pPr>
      <w:r w:rsidRPr="00A12FBA">
        <w:rPr>
          <w:rFonts w:ascii="黑体" w:eastAsia="黑体" w:hAnsi="黑体" w:cs="宋体" w:hint="eastAsia"/>
          <w:sz w:val="32"/>
          <w:szCs w:val="30"/>
        </w:rPr>
        <w:t>第二章 邮政设施的规划与建设</w:t>
      </w:r>
    </w:p>
    <w:p w:rsidR="00A717A2" w:rsidRPr="00A12FBA" w:rsidRDefault="00EE569A" w:rsidP="00A12FBA">
      <w:pPr>
        <w:pStyle w:val="a3"/>
        <w:spacing w:line="560" w:lineRule="exact"/>
        <w:ind w:firstLine="600"/>
        <w:rPr>
          <w:rFonts w:ascii="仿宋" w:eastAsia="仿宋" w:hAnsi="仿宋" w:cs="宋体"/>
          <w:sz w:val="32"/>
          <w:szCs w:val="30"/>
        </w:rPr>
      </w:pPr>
      <w:r w:rsidRPr="00A12FBA">
        <w:rPr>
          <w:rFonts w:ascii="黑体" w:eastAsia="黑体" w:hAnsi="黑体" w:cs="宋体" w:hint="eastAsia"/>
          <w:sz w:val="32"/>
          <w:szCs w:val="30"/>
        </w:rPr>
        <w:t>第八条</w:t>
      </w:r>
      <w:r w:rsidRPr="00A12FBA">
        <w:rPr>
          <w:rFonts w:ascii="仿宋" w:eastAsia="仿宋" w:hAnsi="仿宋" w:cs="宋体" w:hint="eastAsia"/>
          <w:sz w:val="32"/>
          <w:szCs w:val="30"/>
        </w:rPr>
        <w:t xml:space="preserve"> 建设城市新区、商业区、工业区、住宅区、开发区以及改建旧城区，建设单位应当按照国家规定建设配套的提供邮政普遍服务的邮政设施。</w:t>
      </w:r>
      <w:r w:rsidRPr="00A12FBA">
        <w:rPr>
          <w:rFonts w:ascii="仿宋" w:eastAsia="仿宋" w:hAnsi="仿宋" w:cs="宋体" w:hint="eastAsia"/>
          <w:sz w:val="32"/>
          <w:szCs w:val="30"/>
        </w:rPr>
        <w:br/>
        <w:t xml:space="preserve">    邮政设施的建设应当与建设主体工程同时设计、同时施工、同时验收。</w:t>
      </w:r>
      <w:r w:rsidRPr="00A12FBA">
        <w:rPr>
          <w:rFonts w:ascii="仿宋" w:eastAsia="仿宋" w:hAnsi="仿宋" w:cs="宋体" w:hint="eastAsia"/>
          <w:sz w:val="32"/>
          <w:szCs w:val="30"/>
        </w:rPr>
        <w:br/>
        <w:t xml:space="preserve">    配套建设的专门用于邮政普遍服务的邮政营业场所和邮件处理场所，应当由建设单位申请权属登记后，由邮政企业按照公房出租价格承租使用。</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第九条</w:t>
      </w:r>
      <w:r w:rsidRPr="00A12FBA">
        <w:rPr>
          <w:rFonts w:ascii="仿宋" w:eastAsia="仿宋" w:hAnsi="仿宋" w:cs="宋体" w:hint="eastAsia"/>
          <w:sz w:val="32"/>
          <w:szCs w:val="30"/>
        </w:rPr>
        <w:t xml:space="preserve"> 邮筒（箱）、邮政报刊亭的设置，由市邮政管理部门会同市市容园林部门或区县人民政府统筹确定，占用城市道路、公路设置的，应当按照规定取得相应许可。</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第十条</w:t>
      </w:r>
      <w:r w:rsidRPr="00A12FBA">
        <w:rPr>
          <w:rFonts w:ascii="仿宋" w:eastAsia="仿宋" w:hAnsi="仿宋" w:cs="宋体" w:hint="eastAsia"/>
          <w:sz w:val="32"/>
          <w:szCs w:val="30"/>
        </w:rPr>
        <w:t xml:space="preserve"> 邮政编码由邮政企业根据国务院邮政管理部门制定的编制规则编制。市邮政管理部门依法对邮政编码的编制和使用实施监督。</w:t>
      </w:r>
      <w:r w:rsidRPr="00A12FBA">
        <w:rPr>
          <w:rFonts w:ascii="仿宋" w:eastAsia="仿宋" w:hAnsi="仿宋" w:cs="宋体" w:hint="eastAsia"/>
          <w:sz w:val="32"/>
          <w:szCs w:val="30"/>
        </w:rPr>
        <w:br/>
      </w:r>
      <w:r w:rsidRPr="00A12FBA">
        <w:rPr>
          <w:rFonts w:ascii="仿宋" w:eastAsia="仿宋" w:hAnsi="仿宋" w:cs="宋体" w:hint="eastAsia"/>
          <w:sz w:val="32"/>
          <w:szCs w:val="30"/>
        </w:rPr>
        <w:lastRenderedPageBreak/>
        <w:t xml:space="preserve">    地名和门牌号码发生变更的，规划、公安等部门应当及时将变更后的地名和门牌号码通知市邮政管理部门。</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第十一条</w:t>
      </w:r>
      <w:r w:rsidRPr="00A12FBA">
        <w:rPr>
          <w:rFonts w:ascii="仿宋" w:eastAsia="仿宋" w:hAnsi="仿宋" w:cs="宋体" w:hint="eastAsia"/>
          <w:sz w:val="32"/>
          <w:szCs w:val="30"/>
        </w:rPr>
        <w:t xml:space="preserve"> 新建城镇居民楼，建设单位应当按照国家标准，在地面层便于投递的位置设置与户数相应的信报箱。</w:t>
      </w:r>
      <w:r w:rsidRPr="00A12FBA">
        <w:rPr>
          <w:rFonts w:ascii="仿宋" w:eastAsia="仿宋" w:hAnsi="仿宋" w:cs="宋体" w:hint="eastAsia"/>
          <w:sz w:val="32"/>
          <w:szCs w:val="30"/>
        </w:rPr>
        <w:br/>
        <w:t xml:space="preserve">    已建成使用的城镇居民楼未设置信报箱的，由产权人或者其委托的物业管理单位负责按照标准设置，所需费用由原建设单位承担。</w:t>
      </w:r>
      <w:r w:rsidRPr="00A12FBA">
        <w:rPr>
          <w:rFonts w:ascii="仿宋" w:eastAsia="仿宋" w:hAnsi="仿宋" w:cs="宋体" w:hint="eastAsia"/>
          <w:sz w:val="32"/>
          <w:szCs w:val="30"/>
        </w:rPr>
        <w:br/>
        <w:t xml:space="preserve">    城镇居民楼改造时，应当将信报箱同时更新和维修；信报箱的日常维修和更换，由产权人或者其委托的物业管理单位负责。</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第十二条</w:t>
      </w:r>
      <w:r w:rsidRPr="00A12FBA">
        <w:rPr>
          <w:rFonts w:ascii="仿宋" w:eastAsia="仿宋" w:hAnsi="仿宋" w:cs="宋体" w:hint="eastAsia"/>
          <w:sz w:val="32"/>
          <w:szCs w:val="30"/>
        </w:rPr>
        <w:t xml:space="preserve"> 机关、企业事业单位及其他组织应当在楼房地面层或者主出入口设置接收邮件的收发室；两个以上单位使用同一用</w:t>
      </w:r>
      <w:proofErr w:type="gramStart"/>
      <w:r w:rsidRPr="00A12FBA">
        <w:rPr>
          <w:rFonts w:ascii="仿宋" w:eastAsia="仿宋" w:hAnsi="仿宋" w:cs="宋体" w:hint="eastAsia"/>
          <w:sz w:val="32"/>
          <w:szCs w:val="30"/>
        </w:rPr>
        <w:t>邮</w:t>
      </w:r>
      <w:proofErr w:type="gramEnd"/>
      <w:r w:rsidRPr="00A12FBA">
        <w:rPr>
          <w:rFonts w:ascii="仿宋" w:eastAsia="仿宋" w:hAnsi="仿宋" w:cs="宋体" w:hint="eastAsia"/>
          <w:sz w:val="32"/>
          <w:szCs w:val="30"/>
        </w:rPr>
        <w:t>地址的，可以设置联合收发室，并可以使用统一规格的收发章。</w:t>
      </w:r>
      <w:r w:rsidRPr="00A12FBA">
        <w:rPr>
          <w:rFonts w:ascii="仿宋" w:eastAsia="仿宋" w:hAnsi="仿宋" w:cs="宋体" w:hint="eastAsia"/>
          <w:sz w:val="32"/>
          <w:szCs w:val="30"/>
        </w:rPr>
        <w:br/>
        <w:t xml:space="preserve">    机关、企业事业单位、住宅小区管理单位等应当为邮政企业投递邮件提供便利。</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第十三条 </w:t>
      </w:r>
      <w:r w:rsidRPr="00A12FBA">
        <w:rPr>
          <w:rFonts w:ascii="仿宋" w:eastAsia="仿宋" w:hAnsi="仿宋" w:cs="宋体" w:hint="eastAsia"/>
          <w:sz w:val="32"/>
          <w:szCs w:val="30"/>
        </w:rPr>
        <w:t>征收邮政营业场所或者邮件处理场所的，规划主管部门应当根据保障邮政普遍服务的要求，对邮政营业场所或者邮件处理场所的重新设置</w:t>
      </w:r>
      <w:proofErr w:type="gramStart"/>
      <w:r w:rsidRPr="00A12FBA">
        <w:rPr>
          <w:rFonts w:ascii="仿宋" w:eastAsia="仿宋" w:hAnsi="仿宋" w:cs="宋体" w:hint="eastAsia"/>
          <w:sz w:val="32"/>
          <w:szCs w:val="30"/>
        </w:rPr>
        <w:t>作出</w:t>
      </w:r>
      <w:proofErr w:type="gramEnd"/>
      <w:r w:rsidRPr="00A12FBA">
        <w:rPr>
          <w:rFonts w:ascii="仿宋" w:eastAsia="仿宋" w:hAnsi="仿宋" w:cs="宋体" w:hint="eastAsia"/>
          <w:sz w:val="32"/>
          <w:szCs w:val="30"/>
        </w:rPr>
        <w:t>妥善安排；未</w:t>
      </w:r>
      <w:proofErr w:type="gramStart"/>
      <w:r w:rsidRPr="00A12FBA">
        <w:rPr>
          <w:rFonts w:ascii="仿宋" w:eastAsia="仿宋" w:hAnsi="仿宋" w:cs="宋体" w:hint="eastAsia"/>
          <w:sz w:val="32"/>
          <w:szCs w:val="30"/>
        </w:rPr>
        <w:t>作出</w:t>
      </w:r>
      <w:proofErr w:type="gramEnd"/>
      <w:r w:rsidRPr="00A12FBA">
        <w:rPr>
          <w:rFonts w:ascii="仿宋" w:eastAsia="仿宋" w:hAnsi="仿宋" w:cs="宋体" w:hint="eastAsia"/>
          <w:sz w:val="32"/>
          <w:szCs w:val="30"/>
        </w:rPr>
        <w:t>妥善安排前，不得征收。</w:t>
      </w:r>
      <w:r w:rsidRPr="00A12FBA">
        <w:rPr>
          <w:rFonts w:ascii="仿宋" w:eastAsia="仿宋" w:hAnsi="仿宋" w:cs="宋体" w:hint="eastAsia"/>
          <w:sz w:val="32"/>
          <w:szCs w:val="30"/>
        </w:rPr>
        <w:br/>
        <w:t xml:space="preserve">    因征收确需拆除邮政营业场所或者邮件处理场所的，建设单位应当与邮政企业协商，原地或就近重新设置上述场所，重新设置及其他补偿费用由建设单位承担。</w:t>
      </w:r>
      <w:r w:rsidRPr="00A12FBA">
        <w:rPr>
          <w:rFonts w:ascii="仿宋" w:eastAsia="仿宋" w:hAnsi="仿宋" w:cs="宋体" w:hint="eastAsia"/>
          <w:sz w:val="32"/>
          <w:szCs w:val="30"/>
        </w:rPr>
        <w:br/>
        <w:t xml:space="preserve">    拆除公房租赁以外承租设置的邮政营业场所或者邮件</w:t>
      </w:r>
      <w:r w:rsidRPr="00A12FBA">
        <w:rPr>
          <w:rFonts w:ascii="仿宋" w:eastAsia="仿宋" w:hAnsi="仿宋" w:cs="宋体" w:hint="eastAsia"/>
          <w:sz w:val="32"/>
          <w:szCs w:val="30"/>
        </w:rPr>
        <w:lastRenderedPageBreak/>
        <w:t>处理场所的，应按本办法第八条规定，配套建设提供邮政普遍服务的邮政设施。</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第十四条</w:t>
      </w:r>
      <w:r w:rsidRPr="00A12FBA">
        <w:rPr>
          <w:rFonts w:ascii="仿宋" w:eastAsia="仿宋" w:hAnsi="仿宋" w:cs="宋体" w:hint="eastAsia"/>
          <w:sz w:val="32"/>
          <w:szCs w:val="30"/>
        </w:rPr>
        <w:t xml:space="preserve"> 邮政企业应当对其设置的邮政设施进行经常性维护，保证邮政设施的正常使用。</w:t>
      </w:r>
      <w:r w:rsidRPr="00A12FBA">
        <w:rPr>
          <w:rFonts w:ascii="仿宋" w:eastAsia="仿宋" w:hAnsi="仿宋" w:cs="宋体" w:hint="eastAsia"/>
          <w:sz w:val="32"/>
          <w:szCs w:val="30"/>
        </w:rPr>
        <w:br/>
        <w:t xml:space="preserve">    任何单位或者个人不得擅自拆除、迁移、占用邮政设施或者影响邮政设施的正常使用。</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第十五条</w:t>
      </w:r>
      <w:r w:rsidRPr="00A12FBA">
        <w:rPr>
          <w:rFonts w:ascii="仿宋" w:eastAsia="仿宋" w:hAnsi="仿宋" w:cs="宋体" w:hint="eastAsia"/>
          <w:sz w:val="32"/>
          <w:szCs w:val="30"/>
        </w:rPr>
        <w:t xml:space="preserve"> 邮政企业应当在乡镇人民政府所在地设置至少１个邮政营业场所。</w:t>
      </w:r>
      <w:r w:rsidRPr="00A12FBA">
        <w:rPr>
          <w:rFonts w:ascii="仿宋" w:eastAsia="仿宋" w:hAnsi="仿宋" w:cs="宋体" w:hint="eastAsia"/>
          <w:sz w:val="32"/>
          <w:szCs w:val="30"/>
        </w:rPr>
        <w:br/>
        <w:t xml:space="preserve">    区县人民政府负责本辖区农村地区村邮站的设置工作。村民委员会负责村邮站的日常管理，村邮站的邮件接收、投递等工作接受邮政企业的指导。</w:t>
      </w:r>
      <w:r w:rsidRPr="00A12FBA">
        <w:rPr>
          <w:rFonts w:ascii="仿宋" w:eastAsia="仿宋" w:hAnsi="仿宋" w:cs="宋体" w:hint="eastAsia"/>
          <w:sz w:val="32"/>
          <w:szCs w:val="30"/>
        </w:rPr>
        <w:br/>
        <w:t xml:space="preserve">    村邮站负责本村邮件、报刊的接收和投递等工作。</w:t>
      </w:r>
      <w:r w:rsidRPr="00A12FBA">
        <w:rPr>
          <w:rFonts w:ascii="仿宋" w:eastAsia="仿宋" w:hAnsi="仿宋" w:cs="宋体" w:hint="eastAsia"/>
          <w:sz w:val="32"/>
          <w:szCs w:val="30"/>
        </w:rPr>
        <w:br/>
        <w:t xml:space="preserve">    村邮站可以单独设置，也可以搭载于农村综合服务社、农村商品配送中心等农村其他公共设施。</w:t>
      </w:r>
    </w:p>
    <w:p w:rsidR="00A717A2" w:rsidRPr="00A12FBA" w:rsidRDefault="00EE569A" w:rsidP="00C24881">
      <w:pPr>
        <w:pStyle w:val="a3"/>
        <w:spacing w:beforeLines="100" w:before="312" w:afterLines="100" w:after="312" w:line="560" w:lineRule="exact"/>
        <w:jc w:val="center"/>
        <w:rPr>
          <w:rFonts w:ascii="仿宋" w:eastAsia="仿宋" w:hAnsi="仿宋" w:cs="宋体"/>
          <w:sz w:val="32"/>
          <w:szCs w:val="30"/>
        </w:rPr>
      </w:pPr>
      <w:r w:rsidRPr="00A12FBA">
        <w:rPr>
          <w:rFonts w:ascii="黑体" w:eastAsia="黑体" w:hAnsi="黑体" w:cs="宋体" w:hint="eastAsia"/>
          <w:sz w:val="32"/>
          <w:szCs w:val="30"/>
        </w:rPr>
        <w:t>第三章 邮政普遍服务</w:t>
      </w:r>
    </w:p>
    <w:p w:rsidR="00C24881" w:rsidRDefault="00EE569A" w:rsidP="00A12FBA">
      <w:pPr>
        <w:pStyle w:val="a3"/>
        <w:spacing w:line="560" w:lineRule="exact"/>
        <w:ind w:firstLine="600"/>
        <w:rPr>
          <w:rFonts w:ascii="仿宋" w:eastAsia="仿宋" w:hAnsi="仿宋" w:cs="宋体"/>
          <w:sz w:val="32"/>
          <w:szCs w:val="30"/>
        </w:rPr>
      </w:pPr>
      <w:r w:rsidRPr="00A12FBA">
        <w:rPr>
          <w:rFonts w:ascii="黑体" w:eastAsia="黑体" w:hAnsi="黑体" w:cs="宋体" w:hint="eastAsia"/>
          <w:sz w:val="32"/>
          <w:szCs w:val="30"/>
        </w:rPr>
        <w:t>第十六条</w:t>
      </w:r>
      <w:r w:rsidRPr="00A12FBA">
        <w:rPr>
          <w:rFonts w:ascii="仿宋" w:eastAsia="仿宋" w:hAnsi="仿宋" w:cs="宋体" w:hint="eastAsia"/>
          <w:sz w:val="32"/>
          <w:szCs w:val="30"/>
        </w:rPr>
        <w:t xml:space="preserve"> 邮政企业可以设置邮政普遍服务代办网点。设置代办网点，应当向市邮政管理部门备案。撤销代办网点，应当予以公告，并书面报告市邮政管理部门。</w:t>
      </w:r>
      <w:r w:rsidRPr="00A12FBA">
        <w:rPr>
          <w:rFonts w:ascii="仿宋" w:eastAsia="仿宋" w:hAnsi="仿宋" w:cs="宋体" w:hint="eastAsia"/>
          <w:sz w:val="32"/>
          <w:szCs w:val="30"/>
        </w:rPr>
        <w:br/>
        <w:t xml:space="preserve">    代办网点应当依照邮政普遍服务的规定和资费、服务标准提供服务，并使用邮政企业制发的统一标识。</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第十七条</w:t>
      </w:r>
      <w:r w:rsidRPr="00A12FBA">
        <w:rPr>
          <w:rFonts w:ascii="仿宋" w:eastAsia="仿宋" w:hAnsi="仿宋" w:cs="宋体" w:hint="eastAsia"/>
          <w:sz w:val="32"/>
          <w:szCs w:val="30"/>
        </w:rPr>
        <w:t xml:space="preserve"> 鼓励和支持已进行城镇化改造、社区化管理的城中村和农村地区，发展邮政普遍服务的代办网点，促进邮政普遍服务均等化。</w:t>
      </w:r>
      <w:r w:rsidRPr="00A12FBA">
        <w:rPr>
          <w:rFonts w:ascii="仿宋" w:eastAsia="仿宋" w:hAnsi="仿宋" w:cs="宋体" w:hint="eastAsia"/>
          <w:sz w:val="32"/>
          <w:szCs w:val="30"/>
        </w:rPr>
        <w:br/>
      </w:r>
      <w:r w:rsidRPr="00A12FBA">
        <w:rPr>
          <w:rFonts w:ascii="仿宋" w:eastAsia="仿宋" w:hAnsi="仿宋" w:cs="宋体" w:hint="eastAsia"/>
          <w:sz w:val="32"/>
          <w:szCs w:val="30"/>
        </w:rPr>
        <w:lastRenderedPageBreak/>
        <w:t xml:space="preserve">    邮政企业就委托范围内的邮政普遍服务业务给予代办单位或者个人代办费用。</w:t>
      </w:r>
      <w:r w:rsidRPr="00A12FBA">
        <w:rPr>
          <w:rFonts w:ascii="仿宋" w:eastAsia="仿宋" w:hAnsi="仿宋" w:cs="宋体" w:hint="eastAsia"/>
          <w:sz w:val="32"/>
          <w:szCs w:val="30"/>
        </w:rPr>
        <w:br/>
        <w:t xml:space="preserve">    代办网点吸纳就业困难人员的，按照本市有关规定给予岗位补贴和社会保险补贴。</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第十八条</w:t>
      </w:r>
      <w:r w:rsidRPr="00A12FBA">
        <w:rPr>
          <w:rFonts w:ascii="仿宋" w:eastAsia="仿宋" w:hAnsi="仿宋" w:cs="宋体" w:hint="eastAsia"/>
          <w:sz w:val="32"/>
          <w:szCs w:val="30"/>
        </w:rPr>
        <w:t xml:space="preserve"> 邮政企业采取按址投递、用户领取或者与用户协商的其他方式投递邮件。</w:t>
      </w:r>
      <w:r w:rsidRPr="00A12FBA">
        <w:rPr>
          <w:rFonts w:ascii="仿宋" w:eastAsia="仿宋" w:hAnsi="仿宋" w:cs="宋体" w:hint="eastAsia"/>
          <w:sz w:val="32"/>
          <w:szCs w:val="30"/>
        </w:rPr>
        <w:br/>
        <w:t xml:space="preserve">    用户变更名称、邮件投递地址的，应当至少提前１５日书面通知邮政企业；未及时通知造成邮件无法投递或者延误的，邮政企业不承担责任。</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第十九条</w:t>
      </w:r>
      <w:r w:rsidRPr="00A12FBA">
        <w:rPr>
          <w:rFonts w:ascii="仿宋" w:eastAsia="仿宋" w:hAnsi="仿宋" w:cs="宋体" w:hint="eastAsia"/>
          <w:sz w:val="32"/>
          <w:szCs w:val="30"/>
        </w:rPr>
        <w:t xml:space="preserve"> 邮政企业撤销提供邮政普遍服务的邮政营业场所，应当经过市邮政管理部门批准，并符合下列条件：</w:t>
      </w:r>
      <w:r w:rsidRPr="00A12FBA">
        <w:rPr>
          <w:rFonts w:ascii="仿宋" w:eastAsia="仿宋" w:hAnsi="仿宋" w:cs="宋体" w:hint="eastAsia"/>
          <w:sz w:val="32"/>
          <w:szCs w:val="30"/>
        </w:rPr>
        <w:br/>
        <w:t xml:space="preserve">    （一）撤销提供邮政普遍服务的邮政营业场所后，为原服务地区提供的邮政普遍服务不低于国家规定的标准；</w:t>
      </w:r>
      <w:r w:rsidRPr="00A12FBA">
        <w:rPr>
          <w:rFonts w:ascii="仿宋" w:eastAsia="仿宋" w:hAnsi="仿宋" w:cs="宋体" w:hint="eastAsia"/>
          <w:sz w:val="32"/>
          <w:szCs w:val="30"/>
        </w:rPr>
        <w:br/>
        <w:t xml:space="preserve">    （二）</w:t>
      </w:r>
      <w:proofErr w:type="gramStart"/>
      <w:r w:rsidRPr="00A12FBA">
        <w:rPr>
          <w:rFonts w:ascii="仿宋" w:eastAsia="仿宋" w:hAnsi="仿宋" w:cs="宋体" w:hint="eastAsia"/>
          <w:sz w:val="32"/>
          <w:szCs w:val="30"/>
        </w:rPr>
        <w:t>经拟撤销</w:t>
      </w:r>
      <w:proofErr w:type="gramEnd"/>
      <w:r w:rsidRPr="00A12FBA">
        <w:rPr>
          <w:rFonts w:ascii="仿宋" w:eastAsia="仿宋" w:hAnsi="仿宋" w:cs="宋体" w:hint="eastAsia"/>
          <w:sz w:val="32"/>
          <w:szCs w:val="30"/>
        </w:rPr>
        <w:t>的邮政营业场所所在地乡镇人民政府或街道办事处同意；</w:t>
      </w:r>
      <w:r w:rsidRPr="00A12FBA">
        <w:rPr>
          <w:rFonts w:ascii="仿宋" w:eastAsia="仿宋" w:hAnsi="仿宋" w:cs="宋体" w:hint="eastAsia"/>
          <w:sz w:val="32"/>
          <w:szCs w:val="30"/>
        </w:rPr>
        <w:br/>
        <w:t xml:space="preserve">    （三）国家规定的其他条件。</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第二十条</w:t>
      </w:r>
      <w:r w:rsidRPr="00A12FBA">
        <w:rPr>
          <w:rFonts w:ascii="仿宋" w:eastAsia="仿宋" w:hAnsi="仿宋" w:cs="宋体" w:hint="eastAsia"/>
          <w:sz w:val="32"/>
          <w:szCs w:val="30"/>
        </w:rPr>
        <w:t xml:space="preserve"> 用户交寄邮件应当使用符合国家标准或者行业标准的邮政用品用具。</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第二十一条</w:t>
      </w:r>
      <w:r w:rsidRPr="00A12FBA">
        <w:rPr>
          <w:rFonts w:ascii="仿宋" w:eastAsia="仿宋" w:hAnsi="仿宋" w:cs="宋体" w:hint="eastAsia"/>
          <w:sz w:val="32"/>
          <w:szCs w:val="30"/>
        </w:rPr>
        <w:t xml:space="preserve"> 邮政企业运递邮件应当使用带有邮政专用标志的车辆。</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第二十二条 </w:t>
      </w:r>
      <w:r w:rsidRPr="00A12FBA">
        <w:rPr>
          <w:rFonts w:ascii="仿宋" w:eastAsia="仿宋" w:hAnsi="仿宋" w:cs="宋体" w:hint="eastAsia"/>
          <w:sz w:val="32"/>
          <w:szCs w:val="30"/>
        </w:rPr>
        <w:t>带有邮政专用标志的车辆，从事邮件运</w:t>
      </w:r>
      <w:proofErr w:type="gramStart"/>
      <w:r w:rsidRPr="00A12FBA">
        <w:rPr>
          <w:rFonts w:ascii="仿宋" w:eastAsia="仿宋" w:hAnsi="仿宋" w:cs="宋体" w:hint="eastAsia"/>
          <w:sz w:val="32"/>
          <w:szCs w:val="30"/>
        </w:rPr>
        <w:t>递服务</w:t>
      </w:r>
      <w:proofErr w:type="gramEnd"/>
      <w:r w:rsidRPr="00A12FBA">
        <w:rPr>
          <w:rFonts w:ascii="仿宋" w:eastAsia="仿宋" w:hAnsi="仿宋" w:cs="宋体" w:hint="eastAsia"/>
          <w:sz w:val="32"/>
          <w:szCs w:val="30"/>
        </w:rPr>
        <w:t>时，发生轻微道路交通事故，交通警察应当适用简易程序处理后放行，符合交通事故快速处理条件的，由当事人自行协商赔偿事宜。发生严重道路交通安全违法行为或者适用</w:t>
      </w:r>
      <w:r w:rsidRPr="00A12FBA">
        <w:rPr>
          <w:rFonts w:ascii="仿宋" w:eastAsia="仿宋" w:hAnsi="仿宋" w:cs="宋体" w:hint="eastAsia"/>
          <w:sz w:val="32"/>
          <w:szCs w:val="30"/>
        </w:rPr>
        <w:lastRenderedPageBreak/>
        <w:t>一般程序处理的道路交通事故，因收集证据需要，确需扣留车辆的，公安机关交通管理部门应当在扣留车辆之日起２日内告知驾驶人员或者邮政企业。</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第二十三条 </w:t>
      </w:r>
      <w:r w:rsidRPr="00A12FBA">
        <w:rPr>
          <w:rFonts w:ascii="仿宋" w:eastAsia="仿宋" w:hAnsi="仿宋" w:cs="宋体" w:hint="eastAsia"/>
          <w:sz w:val="32"/>
          <w:szCs w:val="30"/>
        </w:rPr>
        <w:t>带有邮政专用标志的车辆运递邮件，确需通过公安机关交通管理部门划定的禁行路段或者确需在禁止停车的地点停车的，经公安机关交通管理部门同意，在确保安全的前提下，可以通行或者停车。</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第二十四条</w:t>
      </w:r>
      <w:r w:rsidRPr="00A12FBA">
        <w:rPr>
          <w:rFonts w:ascii="仿宋" w:eastAsia="仿宋" w:hAnsi="仿宋" w:cs="宋体" w:hint="eastAsia"/>
          <w:sz w:val="32"/>
          <w:szCs w:val="30"/>
        </w:rPr>
        <w:t xml:space="preserve"> 邮政企业应当在其营业场所或者以其他方式公示营业时间、业务范围、服务项目和资费标准。</w:t>
      </w:r>
      <w:r w:rsidRPr="00A12FBA">
        <w:rPr>
          <w:rFonts w:ascii="仿宋" w:eastAsia="仿宋" w:hAnsi="仿宋" w:cs="宋体" w:hint="eastAsia"/>
          <w:sz w:val="32"/>
          <w:szCs w:val="30"/>
        </w:rPr>
        <w:br/>
        <w:t xml:space="preserve">    邮政企业应当建立和完善服务质量管理制度，设置用户监督信箱、公布监督电话号码，接受社会和用户对邮政企业服务质量的监督和投诉，并对用户的举报和投诉及时予以答复和处理。</w:t>
      </w:r>
      <w:r w:rsidRPr="00A12FBA">
        <w:rPr>
          <w:rFonts w:ascii="仿宋" w:eastAsia="仿宋" w:hAnsi="仿宋" w:cs="宋体" w:hint="eastAsia"/>
          <w:sz w:val="32"/>
          <w:szCs w:val="30"/>
        </w:rPr>
        <w:br/>
        <w:t xml:space="preserve">    对于市邮政管理部门反馈到邮政企业的用户申诉，邮政企业应当在接到申诉１０日内将用户申诉问题的处理意见书面报告市邮政管理部门。</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第二十五条</w:t>
      </w:r>
      <w:r w:rsidRPr="00A12FBA">
        <w:rPr>
          <w:rFonts w:ascii="仿宋" w:eastAsia="仿宋" w:hAnsi="仿宋" w:cs="宋体" w:hint="eastAsia"/>
          <w:sz w:val="32"/>
          <w:szCs w:val="30"/>
        </w:rPr>
        <w:t xml:space="preserve"> 邮政企业应当根据邮政管理部门规定的项目，按时向邮政管理部门报送运营信息，并保证信息的真实性和完整性。</w:t>
      </w:r>
      <w:r w:rsidRPr="00A12FBA">
        <w:rPr>
          <w:rFonts w:ascii="仿宋" w:eastAsia="仿宋" w:hAnsi="仿宋" w:cs="宋体" w:hint="eastAsia"/>
          <w:sz w:val="32"/>
          <w:szCs w:val="30"/>
        </w:rPr>
        <w:br/>
        <w:t xml:space="preserve">    邮政企业应当为接入邮政管理部门的信息管理系统预留相应的数据接口，并按照规定联网。</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第二十六条 </w:t>
      </w:r>
      <w:r w:rsidRPr="00A12FBA">
        <w:rPr>
          <w:rFonts w:ascii="仿宋" w:eastAsia="仿宋" w:hAnsi="仿宋" w:cs="宋体" w:hint="eastAsia"/>
          <w:sz w:val="32"/>
          <w:szCs w:val="30"/>
        </w:rPr>
        <w:t>邮政企业及其工作人员不得有下列行为：</w:t>
      </w:r>
      <w:r w:rsidRPr="00A12FBA">
        <w:rPr>
          <w:rFonts w:ascii="仿宋" w:eastAsia="仿宋" w:hAnsi="仿宋" w:cs="宋体" w:hint="eastAsia"/>
          <w:sz w:val="32"/>
          <w:szCs w:val="30"/>
        </w:rPr>
        <w:br/>
        <w:t xml:space="preserve">    （一）私拆、隐匿、毁弃、盗窃邮件，</w:t>
      </w:r>
      <w:proofErr w:type="gramStart"/>
      <w:r w:rsidRPr="00A12FBA">
        <w:rPr>
          <w:rFonts w:ascii="仿宋" w:eastAsia="仿宋" w:hAnsi="仿宋" w:cs="宋体" w:hint="eastAsia"/>
          <w:sz w:val="32"/>
          <w:szCs w:val="30"/>
        </w:rPr>
        <w:t>撕揭邮票</w:t>
      </w:r>
      <w:proofErr w:type="gramEnd"/>
      <w:r w:rsidRPr="00A12FBA">
        <w:rPr>
          <w:rFonts w:ascii="仿宋" w:eastAsia="仿宋" w:hAnsi="仿宋" w:cs="宋体" w:hint="eastAsia"/>
          <w:sz w:val="32"/>
          <w:szCs w:val="30"/>
        </w:rPr>
        <w:t>，贪污、冒领用户款物；</w:t>
      </w:r>
      <w:r w:rsidRPr="00A12FBA">
        <w:rPr>
          <w:rFonts w:ascii="仿宋" w:eastAsia="仿宋" w:hAnsi="仿宋" w:cs="宋体" w:hint="eastAsia"/>
          <w:sz w:val="32"/>
          <w:szCs w:val="30"/>
        </w:rPr>
        <w:br/>
      </w:r>
      <w:r w:rsidRPr="00A12FBA">
        <w:rPr>
          <w:rFonts w:ascii="仿宋" w:eastAsia="仿宋" w:hAnsi="仿宋" w:cs="宋体" w:hint="eastAsia"/>
          <w:sz w:val="32"/>
          <w:szCs w:val="30"/>
        </w:rPr>
        <w:lastRenderedPageBreak/>
        <w:t xml:space="preserve">    （二）故意延误投递邮件；</w:t>
      </w:r>
      <w:r w:rsidRPr="00A12FBA">
        <w:rPr>
          <w:rFonts w:ascii="仿宋" w:eastAsia="仿宋" w:hAnsi="仿宋" w:cs="宋体" w:hint="eastAsia"/>
          <w:sz w:val="32"/>
          <w:szCs w:val="30"/>
        </w:rPr>
        <w:br/>
        <w:t xml:space="preserve">    （三）拒绝办理依法应当办理的邮政业务；</w:t>
      </w:r>
      <w:r w:rsidRPr="00A12FBA">
        <w:rPr>
          <w:rFonts w:ascii="仿宋" w:eastAsia="仿宋" w:hAnsi="仿宋" w:cs="宋体" w:hint="eastAsia"/>
          <w:sz w:val="32"/>
          <w:szCs w:val="30"/>
        </w:rPr>
        <w:br/>
        <w:t xml:space="preserve">    （四）擅自中止对用户的邮政服务；</w:t>
      </w:r>
      <w:r w:rsidRPr="00A12FBA">
        <w:rPr>
          <w:rFonts w:ascii="仿宋" w:eastAsia="仿宋" w:hAnsi="仿宋" w:cs="宋体" w:hint="eastAsia"/>
          <w:sz w:val="32"/>
          <w:szCs w:val="30"/>
        </w:rPr>
        <w:br/>
        <w:t xml:space="preserve">    （五）违法提供用户使用邮政服务的信息；</w:t>
      </w:r>
      <w:r w:rsidRPr="00A12FBA">
        <w:rPr>
          <w:rFonts w:ascii="仿宋" w:eastAsia="仿宋" w:hAnsi="仿宋" w:cs="宋体" w:hint="eastAsia"/>
          <w:sz w:val="32"/>
          <w:szCs w:val="30"/>
        </w:rPr>
        <w:br/>
        <w:t xml:space="preserve">    （六）擅自变更邮政业务收费标准或者增加收费项目；</w:t>
      </w:r>
      <w:r w:rsidRPr="00A12FBA">
        <w:rPr>
          <w:rFonts w:ascii="仿宋" w:eastAsia="仿宋" w:hAnsi="仿宋" w:cs="宋体" w:hint="eastAsia"/>
          <w:sz w:val="32"/>
          <w:szCs w:val="30"/>
        </w:rPr>
        <w:br/>
        <w:t xml:space="preserve">    （七）误导用户使用高资费邮政业务或者搭售其他商品；</w:t>
      </w:r>
      <w:r w:rsidRPr="00A12FBA">
        <w:rPr>
          <w:rFonts w:ascii="仿宋" w:eastAsia="仿宋" w:hAnsi="仿宋" w:cs="宋体" w:hint="eastAsia"/>
          <w:sz w:val="32"/>
          <w:szCs w:val="30"/>
        </w:rPr>
        <w:br/>
        <w:t xml:space="preserve">    （八）转让、出借、出租带有邮政专用标志的专用车辆、专用标识、邮政日戳和邮袋；</w:t>
      </w:r>
      <w:r w:rsidRPr="00A12FBA">
        <w:rPr>
          <w:rFonts w:ascii="仿宋" w:eastAsia="仿宋" w:hAnsi="仿宋" w:cs="宋体" w:hint="eastAsia"/>
          <w:sz w:val="32"/>
          <w:szCs w:val="30"/>
        </w:rPr>
        <w:br/>
        <w:t xml:space="preserve">    （九）法律、法规、规章禁止的其他行为。</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第二十七条 </w:t>
      </w:r>
      <w:r w:rsidRPr="00A12FBA">
        <w:rPr>
          <w:rFonts w:ascii="仿宋" w:eastAsia="仿宋" w:hAnsi="仿宋" w:cs="宋体" w:hint="eastAsia"/>
          <w:sz w:val="32"/>
          <w:szCs w:val="30"/>
        </w:rPr>
        <w:t>从事集邮票品经营的单位和个人，应当依法诚信经营，不得制作和销售虚假集邮品、虚假邮资凭证。</w:t>
      </w:r>
    </w:p>
    <w:p w:rsidR="00C24881" w:rsidRDefault="00EE569A" w:rsidP="00C24881">
      <w:pPr>
        <w:pStyle w:val="a3"/>
        <w:spacing w:beforeLines="100" w:before="312" w:afterLines="100" w:after="312" w:line="560" w:lineRule="exact"/>
        <w:jc w:val="center"/>
        <w:rPr>
          <w:rFonts w:ascii="仿宋" w:eastAsia="仿宋" w:hAnsi="仿宋" w:cs="宋体"/>
          <w:sz w:val="32"/>
          <w:szCs w:val="30"/>
        </w:rPr>
      </w:pPr>
      <w:r w:rsidRPr="00C24881">
        <w:rPr>
          <w:rFonts w:ascii="黑体" w:eastAsia="黑体" w:hAnsi="黑体" w:cs="宋体" w:hint="eastAsia"/>
          <w:sz w:val="32"/>
          <w:szCs w:val="30"/>
        </w:rPr>
        <w:t>第四章 快递服务</w:t>
      </w:r>
    </w:p>
    <w:p w:rsidR="00935DD2" w:rsidRPr="00A12FBA" w:rsidRDefault="00EE569A" w:rsidP="00A12FBA">
      <w:pPr>
        <w:pStyle w:val="a3"/>
        <w:spacing w:line="560" w:lineRule="exact"/>
        <w:ind w:firstLine="600"/>
        <w:rPr>
          <w:rFonts w:ascii="仿宋" w:eastAsia="仿宋" w:hAnsi="仿宋" w:cs="宋体"/>
          <w:sz w:val="32"/>
          <w:szCs w:val="30"/>
        </w:rPr>
      </w:pPr>
      <w:r w:rsidRPr="00A12FBA">
        <w:rPr>
          <w:rFonts w:ascii="黑体" w:eastAsia="黑体" w:hAnsi="黑体" w:cs="宋体" w:hint="eastAsia"/>
          <w:sz w:val="32"/>
          <w:szCs w:val="30"/>
        </w:rPr>
        <w:t xml:space="preserve">第二十八条 </w:t>
      </w:r>
      <w:r w:rsidRPr="00A12FBA">
        <w:rPr>
          <w:rFonts w:ascii="仿宋" w:eastAsia="仿宋" w:hAnsi="仿宋" w:cs="宋体" w:hint="eastAsia"/>
          <w:sz w:val="32"/>
          <w:szCs w:val="30"/>
        </w:rPr>
        <w:t>在本市行政区域内经营快递业务，应当向市邮政管理部门申请快递业务经营许可。市邮政管理部门应当向社会公布取得经营许可的企业信息。</w:t>
      </w:r>
      <w:r w:rsidRPr="00A12FBA">
        <w:rPr>
          <w:rFonts w:ascii="仿宋" w:eastAsia="仿宋" w:hAnsi="仿宋" w:cs="宋体" w:hint="eastAsia"/>
          <w:sz w:val="32"/>
          <w:szCs w:val="30"/>
        </w:rPr>
        <w:br/>
        <w:t xml:space="preserve">    经营快递业务的企业设立分支机构或者合并、分立的，应当自工商变更登记之日起３０日内向市邮政管理部门备案。</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第二十九条 </w:t>
      </w:r>
      <w:r w:rsidRPr="00A12FBA">
        <w:rPr>
          <w:rFonts w:ascii="仿宋" w:eastAsia="仿宋" w:hAnsi="仿宋" w:cs="宋体" w:hint="eastAsia"/>
          <w:sz w:val="32"/>
          <w:szCs w:val="30"/>
        </w:rPr>
        <w:t>申请在本市行政区域内经营快递业务的，应当符合《中华人民共和国邮政法》第五十二条规定的条件。</w:t>
      </w:r>
      <w:r w:rsidRPr="00A12FBA">
        <w:rPr>
          <w:rFonts w:ascii="仿宋" w:eastAsia="仿宋" w:hAnsi="仿宋" w:cs="宋体" w:hint="eastAsia"/>
          <w:sz w:val="32"/>
          <w:szCs w:val="30"/>
        </w:rPr>
        <w:br/>
        <w:t xml:space="preserve">    申请在本市行政区域内经营快递业务的，应当具备以下服务能力：</w:t>
      </w:r>
      <w:r w:rsidRPr="00A12FBA">
        <w:rPr>
          <w:rFonts w:ascii="仿宋" w:eastAsia="仿宋" w:hAnsi="仿宋" w:cs="宋体" w:hint="eastAsia"/>
          <w:sz w:val="32"/>
          <w:szCs w:val="30"/>
        </w:rPr>
        <w:br/>
        <w:t xml:space="preserve">    （一）具备在本市行政区域内经营快递业务的网络和运</w:t>
      </w:r>
      <w:r w:rsidRPr="00A12FBA">
        <w:rPr>
          <w:rFonts w:ascii="仿宋" w:eastAsia="仿宋" w:hAnsi="仿宋" w:cs="宋体" w:hint="eastAsia"/>
          <w:sz w:val="32"/>
          <w:szCs w:val="30"/>
        </w:rPr>
        <w:lastRenderedPageBreak/>
        <w:t>递能力；</w:t>
      </w:r>
      <w:r w:rsidRPr="00A12FBA">
        <w:rPr>
          <w:rFonts w:ascii="仿宋" w:eastAsia="仿宋" w:hAnsi="仿宋" w:cs="宋体" w:hint="eastAsia"/>
          <w:sz w:val="32"/>
          <w:szCs w:val="30"/>
        </w:rPr>
        <w:br/>
        <w:t xml:space="preserve">    （二）提供寄递快件的电话查询服务，有条件的还应当提供跟踪查询的信息网络；</w:t>
      </w:r>
      <w:r w:rsidRPr="00A12FBA">
        <w:rPr>
          <w:rFonts w:ascii="仿宋" w:eastAsia="仿宋" w:hAnsi="仿宋" w:cs="宋体" w:hint="eastAsia"/>
          <w:sz w:val="32"/>
          <w:szCs w:val="30"/>
        </w:rPr>
        <w:br/>
        <w:t xml:space="preserve">    （三）快递业务员中至少４０％符合《快递业务员国家职业标准》规定条件并通过鉴定考试、持有初级以上证书。</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第三十条 </w:t>
      </w:r>
      <w:r w:rsidRPr="00A12FBA">
        <w:rPr>
          <w:rFonts w:ascii="仿宋" w:eastAsia="仿宋" w:hAnsi="仿宋" w:cs="宋体" w:hint="eastAsia"/>
          <w:sz w:val="32"/>
          <w:szCs w:val="30"/>
        </w:rPr>
        <w:t>快递企业提供的快递运单应在显著位置注明赔偿条款等影响用户权益的相关内容。快递运单的内容和规范，适用《中华人民共和国合同法》关于合同格式条款的规定。</w:t>
      </w:r>
      <w:r w:rsidRPr="00A12FBA">
        <w:rPr>
          <w:rFonts w:ascii="仿宋" w:eastAsia="仿宋" w:hAnsi="仿宋" w:cs="宋体" w:hint="eastAsia"/>
          <w:sz w:val="32"/>
          <w:szCs w:val="30"/>
        </w:rPr>
        <w:br/>
        <w:t xml:space="preserve">    快递企业收取快件应当在快递运单上详细注明快件的重量及资费等信息。</w:t>
      </w:r>
      <w:r w:rsidRPr="00A12FBA">
        <w:rPr>
          <w:rFonts w:ascii="仿宋" w:eastAsia="仿宋" w:hAnsi="仿宋" w:cs="宋体" w:hint="eastAsia"/>
          <w:sz w:val="32"/>
          <w:szCs w:val="30"/>
        </w:rPr>
        <w:br/>
        <w:t xml:space="preserve">    寄件人应当正确填写所寄物品的品名和数量，同时在相应位置签字确认。</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第三十一条</w:t>
      </w:r>
      <w:r w:rsidRPr="00A12FBA">
        <w:rPr>
          <w:rFonts w:ascii="仿宋" w:eastAsia="仿宋" w:hAnsi="仿宋" w:cs="宋体" w:hint="eastAsia"/>
          <w:sz w:val="32"/>
          <w:szCs w:val="30"/>
        </w:rPr>
        <w:t xml:space="preserve"> 快递企业运递快件的车辆应当喷涂本企业的标识，并符合市邮政管理部门、公安机关交通管理部门对车型以及车身标识的要求。</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第三十二条</w:t>
      </w:r>
      <w:r w:rsidRPr="00A12FBA">
        <w:rPr>
          <w:rFonts w:ascii="仿宋" w:eastAsia="仿宋" w:hAnsi="仿宋" w:cs="宋体" w:hint="eastAsia"/>
          <w:sz w:val="32"/>
          <w:szCs w:val="30"/>
        </w:rPr>
        <w:t xml:space="preserve"> 快递企业对无法投递的快件和无法投递又无法退回寄件人的快件，按照市邮政管理部门的有关规定处理。</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第三十三条 </w:t>
      </w:r>
      <w:r w:rsidRPr="00A12FBA">
        <w:rPr>
          <w:rFonts w:ascii="仿宋" w:eastAsia="仿宋" w:hAnsi="仿宋" w:cs="宋体" w:hint="eastAsia"/>
          <w:sz w:val="32"/>
          <w:szCs w:val="30"/>
        </w:rPr>
        <w:t>鼓励快递企业投保责任保险。</w:t>
      </w:r>
      <w:r w:rsidRPr="00A12FBA">
        <w:rPr>
          <w:rFonts w:ascii="仿宋" w:eastAsia="仿宋" w:hAnsi="仿宋" w:cs="宋体" w:hint="eastAsia"/>
          <w:sz w:val="32"/>
          <w:szCs w:val="30"/>
        </w:rPr>
        <w:br/>
        <w:t xml:space="preserve">    快递企业在收取快件时，应当提示寄件人选择保价业务或者保险业务，并明确告知其权利义务。</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第三十四条</w:t>
      </w:r>
      <w:r w:rsidRPr="00A12FBA">
        <w:rPr>
          <w:rFonts w:ascii="仿宋" w:eastAsia="仿宋" w:hAnsi="仿宋" w:cs="宋体" w:hint="eastAsia"/>
          <w:sz w:val="32"/>
          <w:szCs w:val="30"/>
        </w:rPr>
        <w:t xml:space="preserve"> 快递企业可以根据寄件人的要求收取保价费，保价费应设立专门账户，用于赔偿因保价快件丢失、损</w:t>
      </w:r>
      <w:r w:rsidRPr="00A12FBA">
        <w:rPr>
          <w:rFonts w:ascii="仿宋" w:eastAsia="仿宋" w:hAnsi="仿宋" w:cs="宋体" w:hint="eastAsia"/>
          <w:sz w:val="32"/>
          <w:szCs w:val="30"/>
        </w:rPr>
        <w:lastRenderedPageBreak/>
        <w:t>毁或内件短少给用户造成的损失。</w:t>
      </w:r>
      <w:r w:rsidRPr="00A12FBA">
        <w:rPr>
          <w:rFonts w:ascii="仿宋" w:eastAsia="仿宋" w:hAnsi="仿宋" w:cs="宋体" w:hint="eastAsia"/>
          <w:sz w:val="32"/>
          <w:szCs w:val="30"/>
        </w:rPr>
        <w:br/>
        <w:t xml:space="preserve">    快递企业开办保价业务及保价费的收取标准，应当报市邮政管理部门备案。</w:t>
      </w:r>
      <w:r w:rsidRPr="00A12FBA">
        <w:rPr>
          <w:rFonts w:ascii="仿宋" w:eastAsia="仿宋" w:hAnsi="仿宋" w:cs="宋体" w:hint="eastAsia"/>
          <w:sz w:val="32"/>
          <w:szCs w:val="30"/>
        </w:rPr>
        <w:br/>
        <w:t xml:space="preserve">    快递企业应当接受市邮政管理部门对保价</w:t>
      </w:r>
      <w:proofErr w:type="gramStart"/>
      <w:r w:rsidRPr="00A12FBA">
        <w:rPr>
          <w:rFonts w:ascii="仿宋" w:eastAsia="仿宋" w:hAnsi="仿宋" w:cs="宋体" w:hint="eastAsia"/>
          <w:sz w:val="32"/>
          <w:szCs w:val="30"/>
        </w:rPr>
        <w:t>费专门</w:t>
      </w:r>
      <w:proofErr w:type="gramEnd"/>
      <w:r w:rsidRPr="00A12FBA">
        <w:rPr>
          <w:rFonts w:ascii="仿宋" w:eastAsia="仿宋" w:hAnsi="仿宋" w:cs="宋体" w:hint="eastAsia"/>
          <w:sz w:val="32"/>
          <w:szCs w:val="30"/>
        </w:rPr>
        <w:t>账户的监管，并按市邮政管理部门的规定报送保价</w:t>
      </w:r>
      <w:proofErr w:type="gramStart"/>
      <w:r w:rsidRPr="00A12FBA">
        <w:rPr>
          <w:rFonts w:ascii="仿宋" w:eastAsia="仿宋" w:hAnsi="仿宋" w:cs="宋体" w:hint="eastAsia"/>
          <w:sz w:val="32"/>
          <w:szCs w:val="30"/>
        </w:rPr>
        <w:t>费专门</w:t>
      </w:r>
      <w:proofErr w:type="gramEnd"/>
      <w:r w:rsidRPr="00A12FBA">
        <w:rPr>
          <w:rFonts w:ascii="仿宋" w:eastAsia="仿宋" w:hAnsi="仿宋" w:cs="宋体" w:hint="eastAsia"/>
          <w:sz w:val="32"/>
          <w:szCs w:val="30"/>
        </w:rPr>
        <w:t>账户资金的使用情况。</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第三十五条 </w:t>
      </w:r>
      <w:r w:rsidRPr="00A12FBA">
        <w:rPr>
          <w:rFonts w:ascii="仿宋" w:eastAsia="仿宋" w:hAnsi="仿宋" w:cs="宋体" w:hint="eastAsia"/>
          <w:sz w:val="32"/>
          <w:szCs w:val="30"/>
        </w:rPr>
        <w:t>快递业务员投交快件时，收件人或者代收人应当先验视后签收。快件的包装完好、重量相符的，收件人或代收人应当予以签收。</w:t>
      </w:r>
      <w:r w:rsidRPr="00A12FBA">
        <w:rPr>
          <w:rFonts w:ascii="仿宋" w:eastAsia="仿宋" w:hAnsi="仿宋" w:cs="宋体" w:hint="eastAsia"/>
          <w:sz w:val="32"/>
          <w:szCs w:val="30"/>
        </w:rPr>
        <w:br/>
        <w:t xml:space="preserve">    对代收货款快件，收件人可先验收内件再签收付款。验收时，可对内件外观和内件数量进行清点，但不能对内件进行试用或进行产品功能测试。</w:t>
      </w:r>
      <w:r w:rsidRPr="00A12FBA">
        <w:rPr>
          <w:rFonts w:ascii="仿宋" w:eastAsia="仿宋" w:hAnsi="仿宋" w:cs="宋体" w:hint="eastAsia"/>
          <w:sz w:val="32"/>
          <w:szCs w:val="30"/>
        </w:rPr>
        <w:br/>
        <w:t xml:space="preserve">    收件人或者代收人对误收或者无法转交的快件，应当及时通知快递企业收回。</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第三十六条 </w:t>
      </w:r>
      <w:r w:rsidRPr="00A12FBA">
        <w:rPr>
          <w:rFonts w:ascii="仿宋" w:eastAsia="仿宋" w:hAnsi="仿宋" w:cs="宋体" w:hint="eastAsia"/>
          <w:sz w:val="32"/>
          <w:szCs w:val="30"/>
        </w:rPr>
        <w:t>本办法第二十二条、第二十三条</w:t>
      </w:r>
      <w:proofErr w:type="gramStart"/>
      <w:r w:rsidRPr="00A12FBA">
        <w:rPr>
          <w:rFonts w:ascii="仿宋" w:eastAsia="仿宋" w:hAnsi="仿宋" w:cs="宋体" w:hint="eastAsia"/>
          <w:sz w:val="32"/>
          <w:szCs w:val="30"/>
        </w:rPr>
        <w:t>关于运</w:t>
      </w:r>
      <w:proofErr w:type="gramEnd"/>
      <w:r w:rsidRPr="00A12FBA">
        <w:rPr>
          <w:rFonts w:ascii="仿宋" w:eastAsia="仿宋" w:hAnsi="仿宋" w:cs="宋体" w:hint="eastAsia"/>
          <w:sz w:val="32"/>
          <w:szCs w:val="30"/>
        </w:rPr>
        <w:t>递邮件车辆的规定，适用于运递快件的车辆；第二十四条、第二十五条、第二十六条关于邮政企业及其从业人员的规定，适用于快递企业及其从业人员。</w:t>
      </w:r>
    </w:p>
    <w:p w:rsidR="00935DD2" w:rsidRPr="00A12FBA" w:rsidRDefault="00EE569A" w:rsidP="00C24881">
      <w:pPr>
        <w:pStyle w:val="a3"/>
        <w:spacing w:beforeLines="100" w:before="312" w:afterLines="100" w:after="312" w:line="560" w:lineRule="exact"/>
        <w:jc w:val="center"/>
        <w:rPr>
          <w:rFonts w:ascii="仿宋" w:eastAsia="仿宋" w:hAnsi="仿宋" w:cs="宋体"/>
          <w:sz w:val="32"/>
          <w:szCs w:val="30"/>
        </w:rPr>
      </w:pPr>
      <w:r w:rsidRPr="00A12FBA">
        <w:rPr>
          <w:rFonts w:ascii="黑体" w:eastAsia="黑体" w:hAnsi="黑体" w:cs="宋体" w:hint="eastAsia"/>
          <w:sz w:val="32"/>
          <w:szCs w:val="30"/>
        </w:rPr>
        <w:t>第五章 法律责任</w:t>
      </w:r>
    </w:p>
    <w:p w:rsidR="00935DD2" w:rsidRPr="00A12FBA" w:rsidRDefault="00EE569A" w:rsidP="00A12FBA">
      <w:pPr>
        <w:pStyle w:val="a3"/>
        <w:spacing w:line="560" w:lineRule="exact"/>
        <w:ind w:firstLine="600"/>
        <w:rPr>
          <w:rFonts w:ascii="仿宋" w:eastAsia="仿宋" w:hAnsi="仿宋" w:cs="宋体"/>
          <w:sz w:val="32"/>
          <w:szCs w:val="30"/>
        </w:rPr>
      </w:pPr>
      <w:r w:rsidRPr="00A12FBA">
        <w:rPr>
          <w:rFonts w:ascii="黑体" w:eastAsia="黑体" w:hAnsi="黑体" w:cs="宋体" w:hint="eastAsia"/>
          <w:sz w:val="32"/>
          <w:szCs w:val="30"/>
        </w:rPr>
        <w:t xml:space="preserve">第三十七条 </w:t>
      </w:r>
      <w:r w:rsidRPr="00A12FBA">
        <w:rPr>
          <w:rFonts w:ascii="仿宋" w:eastAsia="仿宋" w:hAnsi="仿宋" w:cs="宋体" w:hint="eastAsia"/>
          <w:sz w:val="32"/>
          <w:szCs w:val="30"/>
        </w:rPr>
        <w:t>单位或者个人擅自拆除、迁移、占用邮政设施的，市邮政管理部门应当责令限期改正。逾期未改正的，处以５０００元以上２万元以下的罚款。</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第三十八条</w:t>
      </w:r>
      <w:r w:rsidRPr="00A12FBA">
        <w:rPr>
          <w:rFonts w:ascii="仿宋" w:eastAsia="仿宋" w:hAnsi="仿宋" w:cs="宋体" w:hint="eastAsia"/>
          <w:sz w:val="32"/>
          <w:szCs w:val="30"/>
        </w:rPr>
        <w:t xml:space="preserve"> 邮政企业和快递企业违反本办法第二十六</w:t>
      </w:r>
      <w:r w:rsidRPr="00A12FBA">
        <w:rPr>
          <w:rFonts w:ascii="仿宋" w:eastAsia="仿宋" w:hAnsi="仿宋" w:cs="宋体" w:hint="eastAsia"/>
          <w:sz w:val="32"/>
          <w:szCs w:val="30"/>
        </w:rPr>
        <w:lastRenderedPageBreak/>
        <w:t>条规定的，由市邮政管理部门责令改正，处以１０００元以上５０００元以下的罚款。</w:t>
      </w:r>
      <w:r w:rsidRPr="00A12FBA">
        <w:rPr>
          <w:rFonts w:ascii="仿宋" w:eastAsia="仿宋" w:hAnsi="仿宋" w:cs="宋体" w:hint="eastAsia"/>
          <w:sz w:val="32"/>
          <w:szCs w:val="30"/>
        </w:rPr>
        <w:br/>
        <w:t xml:space="preserve">    邮政企业和快递企业从业人员违反上述规定构成犯罪的，由司法机关依法追究刑事责任；给用户造成损失的，依法承担民事责任。</w:t>
      </w:r>
      <w:r w:rsidRPr="00A12FBA">
        <w:rPr>
          <w:rFonts w:ascii="仿宋" w:eastAsia="仿宋" w:hAnsi="仿宋" w:cs="宋体" w:hint="eastAsia"/>
          <w:sz w:val="32"/>
          <w:szCs w:val="30"/>
        </w:rPr>
        <w:br/>
        <w:t xml:space="preserve">    法律、法规对上述行为另有处罚的，从其规定。</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第三十九条</w:t>
      </w:r>
      <w:r w:rsidRPr="00A12FBA">
        <w:rPr>
          <w:rFonts w:ascii="仿宋" w:eastAsia="仿宋" w:hAnsi="仿宋" w:cs="宋体" w:hint="eastAsia"/>
          <w:sz w:val="32"/>
          <w:szCs w:val="30"/>
        </w:rPr>
        <w:t xml:space="preserve"> 制作、销售虚假邮资凭证的，由公安机关依法给予治安管理处罚。</w:t>
      </w:r>
      <w:r w:rsidRPr="00A12FBA">
        <w:rPr>
          <w:rFonts w:ascii="仿宋" w:eastAsia="仿宋" w:hAnsi="仿宋" w:cs="宋体" w:hint="eastAsia"/>
          <w:sz w:val="32"/>
          <w:szCs w:val="30"/>
        </w:rPr>
        <w:br/>
        <w:t xml:space="preserve">    制作、销售虚假集邮品的，由工商行政管理部门或者市邮政管理部门责令停止违法行为，予以警告或者处以１０００元以上１万元以下的罚款；有违法所得的，处以３０００元以上３万元以下的罚款。</w:t>
      </w:r>
      <w:r w:rsidRPr="00A12FBA">
        <w:rPr>
          <w:rFonts w:ascii="仿宋" w:eastAsia="仿宋" w:hAnsi="仿宋" w:cs="宋体" w:hint="eastAsia"/>
          <w:sz w:val="32"/>
          <w:szCs w:val="30"/>
        </w:rPr>
        <w:br/>
        <w:t xml:space="preserve">    制作、销售虚假邮资凭证、集邮品构成犯罪的，依法追究刑事责任。</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第四十条</w:t>
      </w:r>
      <w:r w:rsidRPr="00A12FBA">
        <w:rPr>
          <w:rFonts w:ascii="仿宋" w:eastAsia="仿宋" w:hAnsi="仿宋" w:cs="宋体" w:hint="eastAsia"/>
          <w:sz w:val="32"/>
          <w:szCs w:val="30"/>
        </w:rPr>
        <w:t xml:space="preserve"> 快递企业未在快递运单上注明赔偿条款、快件的重量和资费等信息的，由市邮政管理部门责令改正，逾期不改正的，处以１０００元以上３０００元以下的罚款。</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 xml:space="preserve"> 第四十一条</w:t>
      </w:r>
      <w:r w:rsidRPr="00A12FBA">
        <w:rPr>
          <w:rFonts w:ascii="仿宋" w:eastAsia="仿宋" w:hAnsi="仿宋" w:cs="宋体" w:hint="eastAsia"/>
          <w:sz w:val="32"/>
          <w:szCs w:val="30"/>
        </w:rPr>
        <w:t xml:space="preserve"> 快递企业违反本办法第三十二条规定，擅自处理无着快件的，由市邮政管理部门处以５０００元以上２万以下的罚款；对直接责任人员处以１０００元以上５０００元以下的罚款；构成犯罪的，依法追究刑事责任。</w:t>
      </w:r>
      <w:r w:rsidRPr="00A12FBA">
        <w:rPr>
          <w:rFonts w:ascii="仿宋" w:eastAsia="仿宋" w:hAnsi="仿宋" w:cs="宋体" w:hint="eastAsia"/>
          <w:sz w:val="32"/>
          <w:szCs w:val="30"/>
        </w:rPr>
        <w:br/>
        <w:t xml:space="preserve">    </w:t>
      </w:r>
      <w:r w:rsidRPr="00A12FBA">
        <w:rPr>
          <w:rFonts w:ascii="黑体" w:eastAsia="黑体" w:hAnsi="黑体" w:cs="宋体" w:hint="eastAsia"/>
          <w:sz w:val="32"/>
          <w:szCs w:val="30"/>
        </w:rPr>
        <w:t>第四十二条</w:t>
      </w:r>
      <w:r w:rsidRPr="00A12FBA">
        <w:rPr>
          <w:rFonts w:ascii="仿宋" w:eastAsia="仿宋" w:hAnsi="仿宋" w:cs="宋体" w:hint="eastAsia"/>
          <w:sz w:val="32"/>
          <w:szCs w:val="30"/>
        </w:rPr>
        <w:t xml:space="preserve"> 快递企业违反本办法第三十四条第一款规定，将</w:t>
      </w:r>
      <w:proofErr w:type="gramStart"/>
      <w:r w:rsidRPr="00A12FBA">
        <w:rPr>
          <w:rFonts w:ascii="仿宋" w:eastAsia="仿宋" w:hAnsi="仿宋" w:cs="宋体" w:hint="eastAsia"/>
          <w:sz w:val="32"/>
          <w:szCs w:val="30"/>
        </w:rPr>
        <w:t>保价费挪作</w:t>
      </w:r>
      <w:proofErr w:type="gramEnd"/>
      <w:r w:rsidRPr="00A12FBA">
        <w:rPr>
          <w:rFonts w:ascii="仿宋" w:eastAsia="仿宋" w:hAnsi="仿宋" w:cs="宋体" w:hint="eastAsia"/>
          <w:sz w:val="32"/>
          <w:szCs w:val="30"/>
        </w:rPr>
        <w:t>他用的，由市邮政管理部门责令改正，逾期不改正的，处以１万元以上３万元以下的罚款。</w:t>
      </w:r>
      <w:r w:rsidRPr="00A12FBA">
        <w:rPr>
          <w:rFonts w:ascii="仿宋" w:eastAsia="仿宋" w:hAnsi="仿宋" w:cs="宋体" w:hint="eastAsia"/>
          <w:sz w:val="32"/>
          <w:szCs w:val="30"/>
        </w:rPr>
        <w:br/>
      </w:r>
      <w:r w:rsidRPr="00A12FBA">
        <w:rPr>
          <w:rFonts w:ascii="仿宋" w:eastAsia="仿宋" w:hAnsi="仿宋" w:cs="宋体" w:hint="eastAsia"/>
          <w:sz w:val="32"/>
          <w:szCs w:val="30"/>
        </w:rPr>
        <w:lastRenderedPageBreak/>
        <w:t xml:space="preserve">    </w:t>
      </w:r>
      <w:r w:rsidRPr="00A12FBA">
        <w:rPr>
          <w:rFonts w:ascii="黑体" w:eastAsia="黑体" w:hAnsi="黑体" w:cs="宋体" w:hint="eastAsia"/>
          <w:sz w:val="32"/>
          <w:szCs w:val="30"/>
        </w:rPr>
        <w:t xml:space="preserve">第四十三条 </w:t>
      </w:r>
      <w:r w:rsidRPr="00A12FBA">
        <w:rPr>
          <w:rFonts w:ascii="仿宋" w:eastAsia="仿宋" w:hAnsi="仿宋" w:cs="宋体" w:hint="eastAsia"/>
          <w:sz w:val="32"/>
          <w:szCs w:val="30"/>
        </w:rPr>
        <w:t>建设城市新区、商业区、工业区、住宅区、开发区以及改建旧城区，未按照国家规定设计配套的提供邮政普遍服务的邮政设施的，由规划主管部门按照法律、法规的相关规定进行处罚。</w:t>
      </w:r>
      <w:r w:rsidRPr="00A12FBA">
        <w:rPr>
          <w:rFonts w:ascii="仿宋" w:eastAsia="仿宋" w:hAnsi="仿宋" w:cs="宋体" w:hint="eastAsia"/>
          <w:sz w:val="32"/>
          <w:szCs w:val="30"/>
        </w:rPr>
        <w:br/>
      </w:r>
      <w:r w:rsidRPr="00A12FBA">
        <w:rPr>
          <w:rFonts w:ascii="黑体" w:eastAsia="黑体" w:hAnsi="黑体" w:cs="宋体" w:hint="eastAsia"/>
          <w:sz w:val="32"/>
          <w:szCs w:val="30"/>
        </w:rPr>
        <w:t xml:space="preserve">    第四十四条</w:t>
      </w:r>
      <w:r w:rsidRPr="00A12FBA">
        <w:rPr>
          <w:rFonts w:ascii="仿宋" w:eastAsia="仿宋" w:hAnsi="仿宋" w:cs="宋体" w:hint="eastAsia"/>
          <w:sz w:val="32"/>
          <w:szCs w:val="30"/>
        </w:rPr>
        <w:t xml:space="preserve"> 市邮政管理部门以及其他有关部门的工作人员，玩忽职守、滥用职权、徇私舞弊的，由其所在单位或者上级主管部门依法给予处分；构成犯罪的，依法追究刑事责任。</w:t>
      </w:r>
    </w:p>
    <w:p w:rsidR="00935DD2" w:rsidRPr="00A12FBA" w:rsidRDefault="00EE569A" w:rsidP="00A12FBA">
      <w:pPr>
        <w:pStyle w:val="a3"/>
        <w:spacing w:beforeLines="100" w:before="312" w:afterLines="100" w:after="312" w:line="560" w:lineRule="exact"/>
        <w:jc w:val="center"/>
        <w:rPr>
          <w:rFonts w:ascii="仿宋" w:eastAsia="仿宋" w:hAnsi="仿宋" w:cs="宋体"/>
          <w:sz w:val="32"/>
          <w:szCs w:val="30"/>
        </w:rPr>
      </w:pPr>
      <w:r w:rsidRPr="00A12FBA">
        <w:rPr>
          <w:rFonts w:ascii="黑体" w:eastAsia="黑体" w:hAnsi="黑体" w:cs="宋体" w:hint="eastAsia"/>
          <w:sz w:val="32"/>
          <w:szCs w:val="30"/>
        </w:rPr>
        <w:t>第六章 附则</w:t>
      </w:r>
    </w:p>
    <w:p w:rsidR="00EE569A" w:rsidRPr="00A12FBA" w:rsidRDefault="00EE569A" w:rsidP="000130B3">
      <w:pPr>
        <w:pStyle w:val="a3"/>
        <w:spacing w:line="560" w:lineRule="exact"/>
        <w:ind w:firstLineChars="200" w:firstLine="640"/>
        <w:rPr>
          <w:rFonts w:ascii="仿宋" w:eastAsia="仿宋" w:hAnsi="仿宋" w:cs="宋体"/>
          <w:sz w:val="32"/>
          <w:szCs w:val="30"/>
        </w:rPr>
      </w:pPr>
      <w:r w:rsidRPr="00A12FBA">
        <w:rPr>
          <w:rFonts w:ascii="黑体" w:eastAsia="黑体" w:hAnsi="黑体" w:cs="宋体" w:hint="eastAsia"/>
          <w:sz w:val="32"/>
          <w:szCs w:val="30"/>
        </w:rPr>
        <w:t>第四十五条</w:t>
      </w:r>
      <w:r w:rsidRPr="00A12FBA">
        <w:rPr>
          <w:rFonts w:ascii="仿宋" w:eastAsia="仿宋" w:hAnsi="仿宋" w:cs="宋体" w:hint="eastAsia"/>
          <w:sz w:val="32"/>
          <w:szCs w:val="30"/>
        </w:rPr>
        <w:t xml:space="preserve"> 本办法自２０１１年３月１日起施行。《天津市邮政特快专递管理规定》（２００４年市人民政府令第４２号）同时废止。</w:t>
      </w:r>
    </w:p>
    <w:p w:rsidR="00431D24" w:rsidRPr="00A12FBA" w:rsidRDefault="00431D24" w:rsidP="00A12FBA">
      <w:pPr>
        <w:spacing w:line="560" w:lineRule="exact"/>
        <w:rPr>
          <w:sz w:val="22"/>
        </w:rPr>
      </w:pPr>
    </w:p>
    <w:sectPr w:rsidR="00431D24" w:rsidRPr="00A12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E4"/>
    <w:rsid w:val="000130B3"/>
    <w:rsid w:val="000A450B"/>
    <w:rsid w:val="00131BE4"/>
    <w:rsid w:val="002A3A2E"/>
    <w:rsid w:val="00431D24"/>
    <w:rsid w:val="00720BB3"/>
    <w:rsid w:val="00935DD2"/>
    <w:rsid w:val="00A12FBA"/>
    <w:rsid w:val="00A717A2"/>
    <w:rsid w:val="00A85B40"/>
    <w:rsid w:val="00C24881"/>
    <w:rsid w:val="00CD0A03"/>
    <w:rsid w:val="00EE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E569A"/>
    <w:rPr>
      <w:rFonts w:ascii="宋体" w:eastAsia="宋体" w:hAnsi="Courier New" w:cs="Courier New"/>
      <w:szCs w:val="21"/>
    </w:rPr>
  </w:style>
  <w:style w:type="character" w:customStyle="1" w:styleId="Char">
    <w:name w:val="纯文本 Char"/>
    <w:basedOn w:val="a0"/>
    <w:link w:val="a3"/>
    <w:uiPriority w:val="99"/>
    <w:semiHidden/>
    <w:rsid w:val="00EE569A"/>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E569A"/>
    <w:rPr>
      <w:rFonts w:ascii="宋体" w:eastAsia="宋体" w:hAnsi="Courier New" w:cs="Courier New"/>
      <w:szCs w:val="21"/>
    </w:rPr>
  </w:style>
  <w:style w:type="character" w:customStyle="1" w:styleId="Char">
    <w:name w:val="纯文本 Char"/>
    <w:basedOn w:val="a0"/>
    <w:link w:val="a3"/>
    <w:uiPriority w:val="99"/>
    <w:semiHidden/>
    <w:rsid w:val="00EE569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15</cp:revision>
  <dcterms:created xsi:type="dcterms:W3CDTF">2020-12-01T08:44:00Z</dcterms:created>
  <dcterms:modified xsi:type="dcterms:W3CDTF">2020-12-31T07:08:00Z</dcterms:modified>
</cp:coreProperties>
</file>