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DD" w:rsidRPr="00047DEA" w:rsidRDefault="00A72FDD" w:rsidP="00A43E8F">
      <w:pPr>
        <w:pStyle w:val="a5"/>
        <w:spacing w:line="560" w:lineRule="exact"/>
        <w:jc w:val="center"/>
        <w:rPr>
          <w:rFonts w:ascii="方正小标宋简体" w:eastAsia="方正小标宋简体" w:hAnsi="仿宋" w:cs="宋体"/>
          <w:sz w:val="44"/>
          <w:szCs w:val="30"/>
        </w:rPr>
      </w:pPr>
      <w:r w:rsidRPr="00047DEA">
        <w:rPr>
          <w:rFonts w:ascii="方正小标宋简体" w:eastAsia="方正小标宋简体" w:hAnsi="仿宋" w:cs="宋体" w:hint="eastAsia"/>
          <w:sz w:val="44"/>
          <w:szCs w:val="30"/>
        </w:rPr>
        <w:t>天津市规划控制线管理规定</w:t>
      </w:r>
    </w:p>
    <w:p w:rsidR="00A72FDD" w:rsidRPr="00BC580B" w:rsidRDefault="00047DEA" w:rsidP="00BC580B">
      <w:pPr>
        <w:pStyle w:val="a5"/>
        <w:spacing w:line="560" w:lineRule="exact"/>
        <w:ind w:firstLineChars="200" w:firstLine="640"/>
        <w:jc w:val="left"/>
        <w:rPr>
          <w:rFonts w:ascii="仿宋" w:eastAsia="仿宋" w:hAnsi="仿宋" w:cs="宋体"/>
          <w:sz w:val="32"/>
          <w:szCs w:val="32"/>
        </w:rPr>
      </w:pPr>
      <w:r w:rsidRPr="00BC580B">
        <w:rPr>
          <w:rFonts w:ascii="仿宋" w:eastAsia="仿宋" w:hAnsi="仿宋" w:cs="宋体" w:hint="eastAsia"/>
          <w:sz w:val="32"/>
          <w:szCs w:val="32"/>
        </w:rPr>
        <w:t>（</w:t>
      </w:r>
      <w:r w:rsidR="00A72FDD" w:rsidRPr="00BC580B">
        <w:rPr>
          <w:rFonts w:ascii="仿宋" w:eastAsia="仿宋" w:hAnsi="仿宋" w:cs="宋体" w:hint="eastAsia"/>
          <w:sz w:val="32"/>
          <w:szCs w:val="32"/>
        </w:rPr>
        <w:t>２００９年１月８日经</w:t>
      </w:r>
      <w:r w:rsidR="001E4EAD" w:rsidRPr="00BC580B">
        <w:rPr>
          <w:rFonts w:ascii="仿宋" w:eastAsia="仿宋" w:hAnsi="仿宋" w:cs="宋体" w:hint="eastAsia"/>
          <w:sz w:val="32"/>
          <w:szCs w:val="32"/>
        </w:rPr>
        <w:t>天津</w:t>
      </w:r>
      <w:r w:rsidR="00A72FDD" w:rsidRPr="00BC580B">
        <w:rPr>
          <w:rFonts w:ascii="仿宋" w:eastAsia="仿宋" w:hAnsi="仿宋" w:cs="宋体" w:hint="eastAsia"/>
          <w:sz w:val="32"/>
          <w:szCs w:val="32"/>
        </w:rPr>
        <w:t>市人民政府第２１次常务会议通过</w:t>
      </w:r>
      <w:r w:rsidRPr="00BC580B">
        <w:rPr>
          <w:rFonts w:ascii="仿宋" w:eastAsia="仿宋" w:hAnsi="仿宋" w:cs="宋体" w:hint="eastAsia"/>
          <w:sz w:val="32"/>
          <w:szCs w:val="32"/>
        </w:rPr>
        <w:t xml:space="preserve">  </w:t>
      </w:r>
      <w:r w:rsidR="00A72FDD" w:rsidRPr="00BC580B">
        <w:rPr>
          <w:rFonts w:ascii="仿宋" w:eastAsia="仿宋" w:hAnsi="仿宋" w:cs="宋体" w:hint="eastAsia"/>
          <w:sz w:val="32"/>
          <w:szCs w:val="32"/>
        </w:rPr>
        <w:t>２００９年２月１９日天津市人民政府令第１７号公布</w:t>
      </w:r>
      <w:r w:rsidRPr="00BC580B">
        <w:rPr>
          <w:rFonts w:ascii="仿宋" w:eastAsia="仿宋" w:hAnsi="仿宋" w:cs="宋体" w:hint="eastAsia"/>
          <w:sz w:val="32"/>
          <w:szCs w:val="32"/>
        </w:rPr>
        <w:t xml:space="preserve">  </w:t>
      </w:r>
      <w:r w:rsidR="00A72FDD" w:rsidRPr="00BC580B">
        <w:rPr>
          <w:rFonts w:ascii="仿宋" w:eastAsia="仿宋" w:hAnsi="仿宋" w:cs="宋体" w:hint="eastAsia"/>
          <w:sz w:val="32"/>
          <w:szCs w:val="32"/>
        </w:rPr>
        <w:t>自２００９年４月１日起施行</w:t>
      </w:r>
      <w:r w:rsidRPr="00BC580B">
        <w:rPr>
          <w:rFonts w:ascii="仿宋" w:eastAsia="仿宋" w:hAnsi="仿宋" w:cs="宋体" w:hint="eastAsia"/>
          <w:sz w:val="32"/>
          <w:szCs w:val="32"/>
        </w:rPr>
        <w:t xml:space="preserve">  </w:t>
      </w:r>
      <w:r w:rsidR="00A72FDD" w:rsidRPr="00BC580B">
        <w:rPr>
          <w:rFonts w:ascii="仿宋" w:eastAsia="仿宋" w:hAnsi="仿宋" w:cs="宋体" w:hint="eastAsia"/>
          <w:sz w:val="32"/>
          <w:szCs w:val="32"/>
        </w:rPr>
        <w:t>根据２０１５年６月２０日天津市人民政府令第２０号《天津市人民政府关于修改部分规章的决定》修正</w:t>
      </w:r>
      <w:r w:rsidRPr="00BC580B">
        <w:rPr>
          <w:rFonts w:ascii="仿宋" w:eastAsia="仿宋" w:hAnsi="仿宋" w:cs="宋体" w:hint="eastAsia"/>
          <w:sz w:val="32"/>
          <w:szCs w:val="32"/>
        </w:rPr>
        <w:t>）</w:t>
      </w:r>
      <w:bookmarkStart w:id="0" w:name="_GoBack"/>
      <w:bookmarkEnd w:id="0"/>
    </w:p>
    <w:p w:rsidR="00A72FDD" w:rsidRPr="00BC580B" w:rsidRDefault="00A72FDD" w:rsidP="00BC580B">
      <w:pPr>
        <w:pStyle w:val="a5"/>
        <w:spacing w:line="560" w:lineRule="exact"/>
        <w:rPr>
          <w:rFonts w:ascii="仿宋" w:eastAsia="仿宋" w:hAnsi="仿宋" w:cs="宋体"/>
          <w:sz w:val="32"/>
          <w:szCs w:val="32"/>
        </w:rPr>
      </w:pPr>
      <w:r w:rsidRPr="00BC580B">
        <w:rPr>
          <w:rFonts w:ascii="仿宋" w:eastAsia="仿宋" w:hAnsi="仿宋" w:cs="宋体" w:hint="eastAsia"/>
          <w:sz w:val="32"/>
          <w:szCs w:val="32"/>
        </w:rPr>
        <w:t xml:space="preserve">　　</w:t>
      </w:r>
    </w:p>
    <w:p w:rsidR="00A72FDD" w:rsidRPr="00BC580B" w:rsidRDefault="00A72FDD" w:rsidP="00A43E8F">
      <w:pPr>
        <w:pStyle w:val="a5"/>
        <w:spacing w:beforeLines="100" w:before="312" w:afterLines="100" w:after="312" w:line="560" w:lineRule="exact"/>
        <w:jc w:val="center"/>
        <w:rPr>
          <w:rFonts w:ascii="黑体" w:eastAsia="黑体" w:hAnsi="黑体" w:cs="宋体"/>
          <w:sz w:val="32"/>
          <w:szCs w:val="32"/>
        </w:rPr>
      </w:pPr>
      <w:r w:rsidRPr="00BC580B">
        <w:rPr>
          <w:rFonts w:ascii="黑体" w:eastAsia="黑体" w:hAnsi="黑体" w:cs="宋体" w:hint="eastAsia"/>
          <w:sz w:val="32"/>
          <w:szCs w:val="32"/>
        </w:rPr>
        <w:t>第一章  总则</w:t>
      </w:r>
    </w:p>
    <w:p w:rsidR="00A72FDD" w:rsidRPr="00BC580B" w:rsidRDefault="00A72FDD" w:rsidP="00BC580B">
      <w:pPr>
        <w:pStyle w:val="a5"/>
        <w:spacing w:line="560" w:lineRule="exact"/>
        <w:rPr>
          <w:rFonts w:ascii="仿宋" w:eastAsia="仿宋" w:hAnsi="仿宋" w:cs="宋体"/>
          <w:sz w:val="32"/>
          <w:szCs w:val="32"/>
        </w:rPr>
      </w:pPr>
      <w:r w:rsidRPr="00BC580B">
        <w:rPr>
          <w:rFonts w:ascii="仿宋" w:eastAsia="仿宋" w:hAnsi="仿宋" w:cs="宋体" w:hint="eastAsia"/>
          <w:sz w:val="32"/>
          <w:szCs w:val="32"/>
        </w:rPr>
        <w:t xml:space="preserve">   </w:t>
      </w:r>
      <w:r w:rsidRPr="00BC580B">
        <w:rPr>
          <w:rFonts w:ascii="黑体" w:eastAsia="黑体" w:hAnsi="黑体" w:cs="宋体" w:hint="eastAsia"/>
          <w:sz w:val="32"/>
          <w:szCs w:val="32"/>
        </w:rPr>
        <w:t xml:space="preserve"> 第一条  </w:t>
      </w:r>
      <w:r w:rsidRPr="00BC580B">
        <w:rPr>
          <w:rFonts w:ascii="仿宋" w:eastAsia="仿宋" w:hAnsi="仿宋" w:cs="宋体" w:hint="eastAsia"/>
          <w:sz w:val="32"/>
          <w:szCs w:val="32"/>
        </w:rPr>
        <w:t>为加强规划控制线管理，促进城市可持续发展，根据《中华人民共和国城乡规划法》以及有关法律、法规，结合本市实际情况，制定本规定。</w:t>
      </w:r>
    </w:p>
    <w:p w:rsidR="00A72FDD" w:rsidRPr="00BC580B" w:rsidRDefault="00A72FDD" w:rsidP="00BC580B">
      <w:pPr>
        <w:pStyle w:val="a5"/>
        <w:spacing w:line="560" w:lineRule="exact"/>
        <w:rPr>
          <w:rFonts w:ascii="仿宋" w:eastAsia="仿宋" w:hAnsi="仿宋" w:cs="宋体"/>
          <w:sz w:val="32"/>
          <w:szCs w:val="32"/>
        </w:rPr>
      </w:pPr>
      <w:r w:rsidRPr="00BC580B">
        <w:rPr>
          <w:rFonts w:ascii="仿宋" w:eastAsia="仿宋" w:hAnsi="仿宋" w:cs="宋体" w:hint="eastAsia"/>
          <w:sz w:val="32"/>
          <w:szCs w:val="32"/>
        </w:rPr>
        <w:t xml:space="preserve">  </w:t>
      </w:r>
      <w:r w:rsidRPr="00BC580B">
        <w:rPr>
          <w:rFonts w:ascii="黑体" w:eastAsia="黑体" w:hAnsi="黑体" w:cs="宋体" w:hint="eastAsia"/>
          <w:sz w:val="32"/>
          <w:szCs w:val="32"/>
        </w:rPr>
        <w:t xml:space="preserve">  第二条 </w:t>
      </w:r>
      <w:r w:rsidRPr="00BC580B">
        <w:rPr>
          <w:rFonts w:ascii="仿宋" w:eastAsia="仿宋" w:hAnsi="仿宋" w:cs="宋体" w:hint="eastAsia"/>
          <w:sz w:val="32"/>
          <w:szCs w:val="32"/>
        </w:rPr>
        <w:t xml:space="preserve"> 本市行政区域内规划控制线的划定、审批、实施和修改等活动，应当遵守本规定。</w:t>
      </w:r>
    </w:p>
    <w:p w:rsidR="00A72FDD" w:rsidRPr="00BC580B" w:rsidRDefault="00A72FDD" w:rsidP="00BC580B">
      <w:pPr>
        <w:pStyle w:val="a5"/>
        <w:spacing w:line="560" w:lineRule="exact"/>
        <w:rPr>
          <w:rFonts w:ascii="仿宋" w:eastAsia="仿宋" w:hAnsi="仿宋" w:cs="宋体"/>
          <w:sz w:val="32"/>
          <w:szCs w:val="32"/>
        </w:rPr>
      </w:pPr>
      <w:r w:rsidRPr="00BC580B">
        <w:rPr>
          <w:rFonts w:ascii="仿宋" w:eastAsia="仿宋" w:hAnsi="仿宋" w:cs="宋体" w:hint="eastAsia"/>
          <w:sz w:val="32"/>
          <w:szCs w:val="32"/>
        </w:rPr>
        <w:t xml:space="preserve">  </w:t>
      </w:r>
      <w:r w:rsidRPr="00BC580B">
        <w:rPr>
          <w:rFonts w:ascii="黑体" w:eastAsia="黑体" w:hAnsi="黑体" w:cs="宋体" w:hint="eastAsia"/>
          <w:sz w:val="32"/>
          <w:szCs w:val="32"/>
        </w:rPr>
        <w:t xml:space="preserve">  第三条 </w:t>
      </w:r>
      <w:r w:rsidRPr="00BC580B">
        <w:rPr>
          <w:rFonts w:ascii="仿宋" w:eastAsia="仿宋" w:hAnsi="仿宋" w:cs="宋体" w:hint="eastAsia"/>
          <w:sz w:val="32"/>
          <w:szCs w:val="32"/>
        </w:rPr>
        <w:t xml:space="preserve"> 本规定所称规划控制线，是指城乡规划中确定的，具有特定用途的需要保护和控制范围的界线，分为红线（道路用地）、绿线（绿化用地）、蓝线（水源地和水系）、黄线（基础设施用地）、紫线（历史文化遗产保护用地）、黑线（轨道交通用地）。</w:t>
      </w:r>
    </w:p>
    <w:p w:rsidR="00A72FDD" w:rsidRPr="00BC580B" w:rsidRDefault="00A72FDD" w:rsidP="00BC580B">
      <w:pPr>
        <w:pStyle w:val="a5"/>
        <w:spacing w:line="560" w:lineRule="exact"/>
        <w:rPr>
          <w:rFonts w:ascii="仿宋" w:eastAsia="仿宋" w:hAnsi="仿宋" w:cs="宋体"/>
          <w:sz w:val="32"/>
          <w:szCs w:val="32"/>
        </w:rPr>
      </w:pPr>
      <w:r w:rsidRPr="00BC580B">
        <w:rPr>
          <w:rFonts w:ascii="仿宋" w:eastAsia="仿宋" w:hAnsi="仿宋" w:cs="宋体" w:hint="eastAsia"/>
          <w:sz w:val="32"/>
          <w:szCs w:val="32"/>
        </w:rPr>
        <w:t xml:space="preserve">    规划控制线是城乡规划的组成部分。依法确定的规划控制线，未经法定程序不得修改。</w:t>
      </w:r>
    </w:p>
    <w:p w:rsidR="00A72FDD" w:rsidRPr="00BC580B" w:rsidRDefault="00A72FDD" w:rsidP="00BC580B">
      <w:pPr>
        <w:pStyle w:val="a5"/>
        <w:spacing w:line="560" w:lineRule="exact"/>
        <w:rPr>
          <w:rFonts w:ascii="仿宋" w:eastAsia="仿宋" w:hAnsi="仿宋" w:cs="宋体"/>
          <w:sz w:val="32"/>
          <w:szCs w:val="32"/>
        </w:rPr>
      </w:pPr>
      <w:r w:rsidRPr="00BC580B">
        <w:rPr>
          <w:rFonts w:ascii="仿宋" w:eastAsia="仿宋" w:hAnsi="仿宋" w:cs="宋体" w:hint="eastAsia"/>
          <w:sz w:val="32"/>
          <w:szCs w:val="32"/>
        </w:rPr>
        <w:t xml:space="preserve">   </w:t>
      </w:r>
      <w:r w:rsidRPr="00BC580B">
        <w:rPr>
          <w:rFonts w:ascii="黑体" w:eastAsia="黑体" w:hAnsi="黑体" w:cs="宋体" w:hint="eastAsia"/>
          <w:sz w:val="32"/>
          <w:szCs w:val="32"/>
        </w:rPr>
        <w:t xml:space="preserve"> 第四条</w:t>
      </w:r>
      <w:r w:rsidRPr="00BC580B">
        <w:rPr>
          <w:rFonts w:ascii="仿宋" w:eastAsia="仿宋" w:hAnsi="仿宋" w:cs="宋体" w:hint="eastAsia"/>
          <w:sz w:val="32"/>
          <w:szCs w:val="32"/>
        </w:rPr>
        <w:t xml:space="preserve">  市城乡规划主管部门是本市规划控制线的行政主管部门，负责全市规划控制线管理工作。</w:t>
      </w:r>
    </w:p>
    <w:p w:rsidR="00A72FDD" w:rsidRPr="00BC580B" w:rsidRDefault="00A72FDD" w:rsidP="00BC580B">
      <w:pPr>
        <w:pStyle w:val="a5"/>
        <w:spacing w:line="560" w:lineRule="exact"/>
        <w:rPr>
          <w:rFonts w:ascii="仿宋" w:eastAsia="仿宋" w:hAnsi="仿宋" w:cs="宋体"/>
          <w:sz w:val="32"/>
          <w:szCs w:val="32"/>
        </w:rPr>
      </w:pPr>
      <w:r w:rsidRPr="00BC580B">
        <w:rPr>
          <w:rFonts w:ascii="仿宋" w:eastAsia="仿宋" w:hAnsi="仿宋" w:cs="宋体" w:hint="eastAsia"/>
          <w:sz w:val="32"/>
          <w:szCs w:val="32"/>
        </w:rPr>
        <w:t xml:space="preserve">    各区、县城乡规划主管部门按照规划管理分工权限，负</w:t>
      </w:r>
      <w:r w:rsidRPr="00BC580B">
        <w:rPr>
          <w:rFonts w:ascii="仿宋" w:eastAsia="仿宋" w:hAnsi="仿宋" w:cs="宋体" w:hint="eastAsia"/>
          <w:sz w:val="32"/>
          <w:szCs w:val="32"/>
        </w:rPr>
        <w:lastRenderedPageBreak/>
        <w:t>责本行政区域范围内规划控制线管理工作。</w:t>
      </w:r>
    </w:p>
    <w:p w:rsidR="00A72FDD" w:rsidRPr="00BC580B" w:rsidRDefault="00A72FDD" w:rsidP="00BC580B">
      <w:pPr>
        <w:pStyle w:val="a5"/>
        <w:spacing w:line="560" w:lineRule="exact"/>
        <w:rPr>
          <w:rFonts w:ascii="仿宋" w:eastAsia="仿宋" w:hAnsi="仿宋" w:cs="宋体"/>
          <w:sz w:val="32"/>
          <w:szCs w:val="32"/>
        </w:rPr>
      </w:pPr>
      <w:r w:rsidRPr="00BC580B">
        <w:rPr>
          <w:rFonts w:ascii="仿宋" w:eastAsia="仿宋" w:hAnsi="仿宋" w:cs="宋体" w:hint="eastAsia"/>
          <w:sz w:val="32"/>
          <w:szCs w:val="32"/>
        </w:rPr>
        <w:t xml:space="preserve">    建设、绿化、水利、文物保护等有关行政主管部门，应当依照各自职责，依法做好规划控制线的相关监督和管理工作。</w:t>
      </w:r>
    </w:p>
    <w:p w:rsidR="00CE5486" w:rsidRPr="00BC580B" w:rsidRDefault="00A72FDD" w:rsidP="00BC580B">
      <w:pPr>
        <w:pStyle w:val="a5"/>
        <w:spacing w:line="560" w:lineRule="exact"/>
        <w:ind w:firstLineChars="190" w:firstLine="608"/>
        <w:rPr>
          <w:rFonts w:ascii="仿宋" w:eastAsia="仿宋" w:hAnsi="仿宋" w:cs="宋体"/>
          <w:sz w:val="32"/>
          <w:szCs w:val="32"/>
        </w:rPr>
      </w:pPr>
      <w:r w:rsidRPr="00BC580B">
        <w:rPr>
          <w:rFonts w:ascii="黑体" w:eastAsia="黑体" w:hAnsi="黑体" w:cs="宋体" w:hint="eastAsia"/>
          <w:sz w:val="32"/>
          <w:szCs w:val="32"/>
        </w:rPr>
        <w:t xml:space="preserve">第五条 </w:t>
      </w:r>
      <w:r w:rsidRPr="00BC580B">
        <w:rPr>
          <w:rFonts w:ascii="仿宋" w:eastAsia="仿宋" w:hAnsi="仿宋" w:cs="宋体" w:hint="eastAsia"/>
          <w:sz w:val="32"/>
          <w:szCs w:val="32"/>
        </w:rPr>
        <w:t xml:space="preserve"> 任何单位和个人都有服从规划控制线管理的义务，有权监督规划控制线管理，并对违反规划控制线管理行为进行检举。</w:t>
      </w:r>
    </w:p>
    <w:p w:rsidR="00A72FDD" w:rsidRPr="00BC580B" w:rsidRDefault="00A72FDD" w:rsidP="00A43E8F">
      <w:pPr>
        <w:pStyle w:val="a5"/>
        <w:spacing w:beforeLines="100" w:before="312" w:afterLines="100" w:after="312" w:line="560" w:lineRule="exact"/>
        <w:jc w:val="center"/>
        <w:rPr>
          <w:rFonts w:ascii="黑体" w:eastAsia="黑体" w:hAnsi="黑体" w:cs="宋体"/>
          <w:sz w:val="32"/>
          <w:szCs w:val="32"/>
        </w:rPr>
      </w:pPr>
      <w:r w:rsidRPr="00BC580B">
        <w:rPr>
          <w:rFonts w:ascii="黑体" w:eastAsia="黑体" w:hAnsi="黑体" w:cs="宋体" w:hint="eastAsia"/>
          <w:sz w:val="32"/>
          <w:szCs w:val="32"/>
        </w:rPr>
        <w:t>第二章  一般规定</w:t>
      </w:r>
    </w:p>
    <w:p w:rsidR="00A72FDD" w:rsidRPr="00BC580B" w:rsidRDefault="00A72FDD" w:rsidP="00BC580B">
      <w:pPr>
        <w:pStyle w:val="a5"/>
        <w:spacing w:line="560" w:lineRule="exact"/>
        <w:rPr>
          <w:rFonts w:ascii="仿宋" w:eastAsia="仿宋" w:hAnsi="仿宋" w:cs="宋体"/>
          <w:sz w:val="32"/>
          <w:szCs w:val="32"/>
        </w:rPr>
      </w:pPr>
      <w:r w:rsidRPr="00BC580B">
        <w:rPr>
          <w:rFonts w:ascii="仿宋" w:eastAsia="仿宋" w:hAnsi="仿宋" w:cs="宋体" w:hint="eastAsia"/>
          <w:sz w:val="32"/>
          <w:szCs w:val="32"/>
        </w:rPr>
        <w:t xml:space="preserve">    </w:t>
      </w:r>
      <w:r w:rsidRPr="00BC580B">
        <w:rPr>
          <w:rFonts w:ascii="黑体" w:eastAsia="黑体" w:hAnsi="黑体" w:cs="宋体" w:hint="eastAsia"/>
          <w:sz w:val="32"/>
          <w:szCs w:val="32"/>
        </w:rPr>
        <w:t>第六条</w:t>
      </w:r>
      <w:r w:rsidRPr="00BC580B">
        <w:rPr>
          <w:rFonts w:ascii="仿宋" w:eastAsia="仿宋" w:hAnsi="仿宋" w:cs="宋体" w:hint="eastAsia"/>
          <w:sz w:val="32"/>
          <w:szCs w:val="32"/>
        </w:rPr>
        <w:t xml:space="preserve">  规划控制线是城乡规划的强制性内容，其范围应当在编制城乡规划时确定。</w:t>
      </w:r>
    </w:p>
    <w:p w:rsidR="00A72FDD" w:rsidRPr="00BC580B" w:rsidRDefault="00A72FDD" w:rsidP="00BC580B">
      <w:pPr>
        <w:pStyle w:val="a5"/>
        <w:spacing w:line="560" w:lineRule="exact"/>
        <w:rPr>
          <w:rFonts w:ascii="仿宋" w:eastAsia="仿宋" w:hAnsi="仿宋" w:cs="宋体"/>
          <w:sz w:val="32"/>
          <w:szCs w:val="32"/>
        </w:rPr>
      </w:pPr>
      <w:r w:rsidRPr="00BC580B">
        <w:rPr>
          <w:rFonts w:ascii="仿宋" w:eastAsia="仿宋" w:hAnsi="仿宋" w:cs="宋体" w:hint="eastAsia"/>
          <w:sz w:val="32"/>
          <w:szCs w:val="32"/>
        </w:rPr>
        <w:t xml:space="preserve">    </w:t>
      </w:r>
      <w:r w:rsidRPr="00BC580B">
        <w:rPr>
          <w:rFonts w:ascii="黑体" w:eastAsia="黑体" w:hAnsi="黑体" w:cs="宋体" w:hint="eastAsia"/>
          <w:sz w:val="32"/>
          <w:szCs w:val="32"/>
        </w:rPr>
        <w:t>第七条</w:t>
      </w:r>
      <w:r w:rsidRPr="00BC580B">
        <w:rPr>
          <w:rFonts w:ascii="仿宋" w:eastAsia="仿宋" w:hAnsi="仿宋" w:cs="宋体" w:hint="eastAsia"/>
          <w:sz w:val="32"/>
          <w:szCs w:val="32"/>
        </w:rPr>
        <w:t xml:space="preserve"> 对规划控制线公开征求相关部门和公众意见及论证、报批和公布等工作，应当与城乡规划同时进行，但法律、行政法规规定不得公开的除外。</w:t>
      </w:r>
    </w:p>
    <w:p w:rsidR="00A72FDD" w:rsidRPr="00BC580B" w:rsidRDefault="00A72FDD" w:rsidP="00BC580B">
      <w:pPr>
        <w:pStyle w:val="a5"/>
        <w:spacing w:line="560" w:lineRule="exact"/>
        <w:rPr>
          <w:rFonts w:ascii="仿宋" w:eastAsia="仿宋" w:hAnsi="仿宋" w:cs="宋体"/>
          <w:sz w:val="32"/>
          <w:szCs w:val="32"/>
        </w:rPr>
      </w:pPr>
      <w:r w:rsidRPr="00BC580B">
        <w:rPr>
          <w:rFonts w:ascii="仿宋" w:eastAsia="仿宋" w:hAnsi="仿宋" w:cs="宋体" w:hint="eastAsia"/>
          <w:sz w:val="32"/>
          <w:szCs w:val="32"/>
        </w:rPr>
        <w:t xml:space="preserve">    </w:t>
      </w:r>
      <w:r w:rsidRPr="00BC580B">
        <w:rPr>
          <w:rFonts w:ascii="黑体" w:eastAsia="黑体" w:hAnsi="黑体" w:cs="宋体" w:hint="eastAsia"/>
          <w:sz w:val="32"/>
          <w:szCs w:val="32"/>
        </w:rPr>
        <w:t>第八条</w:t>
      </w:r>
      <w:r w:rsidRPr="00BC580B">
        <w:rPr>
          <w:rFonts w:ascii="仿宋" w:eastAsia="仿宋" w:hAnsi="仿宋" w:cs="宋体" w:hint="eastAsia"/>
          <w:sz w:val="32"/>
          <w:szCs w:val="32"/>
        </w:rPr>
        <w:t xml:space="preserve">  划定规划控制线应当遵循下列原则：</w:t>
      </w:r>
    </w:p>
    <w:p w:rsidR="00A72FDD" w:rsidRPr="00BC580B" w:rsidRDefault="00A72FDD" w:rsidP="00BC580B">
      <w:pPr>
        <w:pStyle w:val="a5"/>
        <w:spacing w:line="560" w:lineRule="exact"/>
        <w:rPr>
          <w:rFonts w:ascii="仿宋" w:eastAsia="仿宋" w:hAnsi="仿宋" w:cs="宋体"/>
          <w:sz w:val="32"/>
          <w:szCs w:val="32"/>
        </w:rPr>
      </w:pPr>
      <w:r w:rsidRPr="00BC580B">
        <w:rPr>
          <w:rFonts w:ascii="仿宋" w:eastAsia="仿宋" w:hAnsi="仿宋" w:cs="宋体" w:hint="eastAsia"/>
          <w:sz w:val="32"/>
          <w:szCs w:val="32"/>
        </w:rPr>
        <w:t xml:space="preserve">    （一）应当以上一级城乡规划为依据，与同阶段城乡规划的深度保持一致；</w:t>
      </w:r>
    </w:p>
    <w:p w:rsidR="00A72FDD" w:rsidRPr="00BC580B" w:rsidRDefault="00A72FDD" w:rsidP="00BC580B">
      <w:pPr>
        <w:pStyle w:val="a5"/>
        <w:spacing w:line="560" w:lineRule="exact"/>
        <w:rPr>
          <w:rFonts w:ascii="仿宋" w:eastAsia="仿宋" w:hAnsi="仿宋" w:cs="宋体"/>
          <w:sz w:val="32"/>
          <w:szCs w:val="32"/>
        </w:rPr>
      </w:pPr>
      <w:r w:rsidRPr="00BC580B">
        <w:rPr>
          <w:rFonts w:ascii="仿宋" w:eastAsia="仿宋" w:hAnsi="仿宋" w:cs="宋体" w:hint="eastAsia"/>
          <w:sz w:val="32"/>
          <w:szCs w:val="32"/>
        </w:rPr>
        <w:t xml:space="preserve">    （二）科学合理，集约、节约用地，发挥城乡规划对资源的保护控制作用；</w:t>
      </w:r>
    </w:p>
    <w:p w:rsidR="00A72FDD" w:rsidRPr="00BC580B" w:rsidRDefault="00A72FDD" w:rsidP="00BC580B">
      <w:pPr>
        <w:pStyle w:val="a5"/>
        <w:spacing w:line="560" w:lineRule="exact"/>
        <w:rPr>
          <w:rFonts w:ascii="仿宋" w:eastAsia="仿宋" w:hAnsi="仿宋" w:cs="宋体"/>
          <w:sz w:val="32"/>
          <w:szCs w:val="32"/>
        </w:rPr>
      </w:pPr>
      <w:r w:rsidRPr="00BC580B">
        <w:rPr>
          <w:rFonts w:ascii="仿宋" w:eastAsia="仿宋" w:hAnsi="仿宋" w:cs="宋体" w:hint="eastAsia"/>
          <w:sz w:val="32"/>
          <w:szCs w:val="32"/>
        </w:rPr>
        <w:t xml:space="preserve">    （三）与有关规划相协调，处理好城市经济发展和环境保护的关系；</w:t>
      </w:r>
    </w:p>
    <w:p w:rsidR="00A72FDD" w:rsidRPr="00BC580B" w:rsidRDefault="00A72FDD" w:rsidP="00BC580B">
      <w:pPr>
        <w:pStyle w:val="a5"/>
        <w:spacing w:line="560" w:lineRule="exact"/>
        <w:rPr>
          <w:rFonts w:ascii="仿宋" w:eastAsia="仿宋" w:hAnsi="仿宋" w:cs="宋体"/>
          <w:sz w:val="32"/>
          <w:szCs w:val="32"/>
        </w:rPr>
      </w:pPr>
      <w:r w:rsidRPr="00BC580B">
        <w:rPr>
          <w:rFonts w:ascii="仿宋" w:eastAsia="仿宋" w:hAnsi="仿宋" w:cs="宋体" w:hint="eastAsia"/>
          <w:sz w:val="32"/>
          <w:szCs w:val="32"/>
        </w:rPr>
        <w:t xml:space="preserve">    （四）统筹近期建设与远期发展的关系；</w:t>
      </w:r>
    </w:p>
    <w:p w:rsidR="00A72FDD" w:rsidRPr="00BC580B" w:rsidRDefault="00A72FDD" w:rsidP="00BC580B">
      <w:pPr>
        <w:pStyle w:val="a5"/>
        <w:spacing w:line="560" w:lineRule="exact"/>
        <w:rPr>
          <w:rFonts w:ascii="仿宋" w:eastAsia="仿宋" w:hAnsi="仿宋" w:cs="宋体"/>
          <w:sz w:val="32"/>
          <w:szCs w:val="32"/>
        </w:rPr>
      </w:pPr>
      <w:r w:rsidRPr="00BC580B">
        <w:rPr>
          <w:rFonts w:ascii="仿宋" w:eastAsia="仿宋" w:hAnsi="仿宋" w:cs="宋体" w:hint="eastAsia"/>
          <w:sz w:val="32"/>
          <w:szCs w:val="32"/>
        </w:rPr>
        <w:t xml:space="preserve">    （五）符合法律、法规、规章的规定和有关技术规范的要求。</w:t>
      </w:r>
    </w:p>
    <w:p w:rsidR="00A72FDD" w:rsidRPr="00BC580B" w:rsidRDefault="00A72FDD" w:rsidP="00BC580B">
      <w:pPr>
        <w:pStyle w:val="a5"/>
        <w:spacing w:line="560" w:lineRule="exact"/>
        <w:rPr>
          <w:rFonts w:ascii="仿宋" w:eastAsia="仿宋" w:hAnsi="仿宋" w:cs="宋体"/>
          <w:sz w:val="32"/>
          <w:szCs w:val="32"/>
        </w:rPr>
      </w:pPr>
      <w:r w:rsidRPr="00BC580B">
        <w:rPr>
          <w:rFonts w:ascii="仿宋" w:eastAsia="仿宋" w:hAnsi="仿宋" w:cs="宋体" w:hint="eastAsia"/>
          <w:sz w:val="32"/>
          <w:szCs w:val="32"/>
        </w:rPr>
        <w:lastRenderedPageBreak/>
        <w:t xml:space="preserve">    </w:t>
      </w:r>
      <w:r w:rsidRPr="00BC580B">
        <w:rPr>
          <w:rFonts w:ascii="黑体" w:eastAsia="黑体" w:hAnsi="黑体" w:cs="宋体" w:hint="eastAsia"/>
          <w:sz w:val="32"/>
          <w:szCs w:val="32"/>
        </w:rPr>
        <w:t>第九条</w:t>
      </w:r>
      <w:r w:rsidRPr="00BC580B">
        <w:rPr>
          <w:rFonts w:ascii="仿宋" w:eastAsia="仿宋" w:hAnsi="仿宋" w:cs="宋体" w:hint="eastAsia"/>
          <w:sz w:val="32"/>
          <w:szCs w:val="32"/>
        </w:rPr>
        <w:t xml:space="preserve">  在总体规划编制阶段，应当明确规划控制线控制和保护的原则与要求。</w:t>
      </w:r>
    </w:p>
    <w:p w:rsidR="00A72FDD" w:rsidRPr="00BC580B" w:rsidRDefault="00A72FDD" w:rsidP="00BC580B">
      <w:pPr>
        <w:pStyle w:val="a5"/>
        <w:spacing w:line="560" w:lineRule="exact"/>
        <w:rPr>
          <w:rFonts w:ascii="仿宋" w:eastAsia="仿宋" w:hAnsi="仿宋" w:cs="宋体"/>
          <w:sz w:val="32"/>
          <w:szCs w:val="32"/>
        </w:rPr>
      </w:pPr>
      <w:r w:rsidRPr="00BC580B">
        <w:rPr>
          <w:rFonts w:ascii="仿宋" w:eastAsia="仿宋" w:hAnsi="仿宋" w:cs="宋体" w:hint="eastAsia"/>
          <w:sz w:val="32"/>
          <w:szCs w:val="32"/>
        </w:rPr>
        <w:t xml:space="preserve">    在控制性详细规划编制阶段，应当根据总体规划要求，确定规划控制线范围内的控制指标和保护要求等内容，并标明规划控制线的示意位置。</w:t>
      </w:r>
    </w:p>
    <w:p w:rsidR="00A72FDD" w:rsidRPr="00BC580B" w:rsidRDefault="00A72FDD" w:rsidP="00BC580B">
      <w:pPr>
        <w:pStyle w:val="a5"/>
        <w:spacing w:line="560" w:lineRule="exact"/>
        <w:rPr>
          <w:rFonts w:ascii="仿宋" w:eastAsia="仿宋" w:hAnsi="仿宋" w:cs="宋体"/>
          <w:sz w:val="32"/>
          <w:szCs w:val="32"/>
        </w:rPr>
      </w:pPr>
      <w:r w:rsidRPr="00BC580B">
        <w:rPr>
          <w:rFonts w:ascii="仿宋" w:eastAsia="仿宋" w:hAnsi="仿宋" w:cs="宋体" w:hint="eastAsia"/>
          <w:sz w:val="32"/>
          <w:szCs w:val="32"/>
        </w:rPr>
        <w:t xml:space="preserve">    在修建性详细规划编制阶段，应当根据控制性详细规划要求，按照不同项目具体落实用地界线，提出用地配置原则或者方案，并在核定用地时标明规划控制线的坐标或者位置。</w:t>
      </w:r>
    </w:p>
    <w:p w:rsidR="00A72FDD" w:rsidRPr="00BC580B" w:rsidRDefault="00A72FDD" w:rsidP="00BC580B">
      <w:pPr>
        <w:pStyle w:val="a5"/>
        <w:spacing w:line="560" w:lineRule="exact"/>
        <w:rPr>
          <w:rFonts w:ascii="仿宋" w:eastAsia="仿宋" w:hAnsi="仿宋" w:cs="宋体"/>
          <w:sz w:val="32"/>
          <w:szCs w:val="32"/>
        </w:rPr>
      </w:pPr>
      <w:r w:rsidRPr="00BC580B">
        <w:rPr>
          <w:rFonts w:ascii="仿宋" w:eastAsia="仿宋" w:hAnsi="仿宋" w:cs="宋体" w:hint="eastAsia"/>
          <w:sz w:val="32"/>
          <w:szCs w:val="32"/>
        </w:rPr>
        <w:t xml:space="preserve">   </w:t>
      </w:r>
      <w:r w:rsidRPr="00BC580B">
        <w:rPr>
          <w:rFonts w:ascii="黑体" w:eastAsia="黑体" w:hAnsi="黑体" w:cs="宋体" w:hint="eastAsia"/>
          <w:sz w:val="32"/>
          <w:szCs w:val="32"/>
        </w:rPr>
        <w:t xml:space="preserve"> 第十条</w:t>
      </w:r>
      <w:r w:rsidRPr="00BC580B">
        <w:rPr>
          <w:rFonts w:ascii="仿宋" w:eastAsia="仿宋" w:hAnsi="仿宋" w:cs="宋体" w:hint="eastAsia"/>
          <w:sz w:val="32"/>
          <w:szCs w:val="32"/>
        </w:rPr>
        <w:t xml:space="preserve">  近期建设规划应当明确重要的规划控制线实施时序，以及规划控制线内建设项目的规模和选址。</w:t>
      </w:r>
    </w:p>
    <w:p w:rsidR="00A72FDD" w:rsidRPr="00BC580B" w:rsidRDefault="00A72FDD" w:rsidP="00BC580B">
      <w:pPr>
        <w:pStyle w:val="a5"/>
        <w:spacing w:line="560" w:lineRule="exact"/>
        <w:rPr>
          <w:rFonts w:ascii="仿宋" w:eastAsia="仿宋" w:hAnsi="仿宋" w:cs="宋体"/>
          <w:sz w:val="32"/>
          <w:szCs w:val="32"/>
        </w:rPr>
      </w:pPr>
      <w:r w:rsidRPr="00BC580B">
        <w:rPr>
          <w:rFonts w:ascii="仿宋" w:eastAsia="仿宋" w:hAnsi="仿宋" w:cs="宋体" w:hint="eastAsia"/>
          <w:sz w:val="32"/>
          <w:szCs w:val="32"/>
        </w:rPr>
        <w:t xml:space="preserve">  </w:t>
      </w:r>
      <w:r w:rsidRPr="00BC580B">
        <w:rPr>
          <w:rFonts w:ascii="黑体" w:eastAsia="黑体" w:hAnsi="黑体" w:cs="宋体" w:hint="eastAsia"/>
          <w:sz w:val="32"/>
          <w:szCs w:val="32"/>
        </w:rPr>
        <w:t xml:space="preserve">  第十一条 </w:t>
      </w:r>
      <w:r w:rsidRPr="00BC580B">
        <w:rPr>
          <w:rFonts w:ascii="仿宋" w:eastAsia="仿宋" w:hAnsi="仿宋" w:cs="宋体" w:hint="eastAsia"/>
          <w:sz w:val="32"/>
          <w:szCs w:val="32"/>
        </w:rPr>
        <w:t xml:space="preserve"> 规划控制线内的建设项目，应当依法向城乡规划主管部门申请办理城乡规划许可手续。涉及建设、绿化、水利、文物保护等其他行政审批事项的，还应当按照相关法律、法规的规定，办理相应审批手续。</w:t>
      </w:r>
    </w:p>
    <w:p w:rsidR="00A72FDD" w:rsidRPr="00BC580B" w:rsidRDefault="00A72FDD" w:rsidP="00BC580B">
      <w:pPr>
        <w:pStyle w:val="a5"/>
        <w:spacing w:line="560" w:lineRule="exact"/>
        <w:rPr>
          <w:rFonts w:ascii="仿宋" w:eastAsia="仿宋" w:hAnsi="仿宋" w:cs="宋体"/>
          <w:sz w:val="32"/>
          <w:szCs w:val="32"/>
        </w:rPr>
      </w:pPr>
      <w:r w:rsidRPr="00BC580B">
        <w:rPr>
          <w:rFonts w:ascii="仿宋" w:eastAsia="仿宋" w:hAnsi="仿宋" w:cs="宋体" w:hint="eastAsia"/>
          <w:sz w:val="32"/>
          <w:szCs w:val="32"/>
        </w:rPr>
        <w:t xml:space="preserve">    城乡规划主管部门提出规划条件，审查总平面设计方案，核发选址意见书、建设用地规划许可证、建设工程规划许可证和乡村建设规划许可证，必须符合规划控制线要求。</w:t>
      </w:r>
    </w:p>
    <w:p w:rsidR="00A72FDD" w:rsidRPr="00BC580B" w:rsidRDefault="00A72FDD" w:rsidP="00BC580B">
      <w:pPr>
        <w:pStyle w:val="a5"/>
        <w:spacing w:line="560" w:lineRule="exact"/>
        <w:rPr>
          <w:rFonts w:ascii="仿宋" w:eastAsia="仿宋" w:hAnsi="仿宋" w:cs="宋体"/>
          <w:sz w:val="32"/>
          <w:szCs w:val="32"/>
        </w:rPr>
      </w:pPr>
      <w:r w:rsidRPr="00BC580B">
        <w:rPr>
          <w:rFonts w:ascii="仿宋" w:eastAsia="仿宋" w:hAnsi="仿宋" w:cs="宋体" w:hint="eastAsia"/>
          <w:sz w:val="32"/>
          <w:szCs w:val="32"/>
        </w:rPr>
        <w:t xml:space="preserve">    </w:t>
      </w:r>
      <w:r w:rsidRPr="00BC580B">
        <w:rPr>
          <w:rFonts w:ascii="黑体" w:eastAsia="黑体" w:hAnsi="黑体" w:cs="宋体" w:hint="eastAsia"/>
          <w:sz w:val="32"/>
          <w:szCs w:val="32"/>
        </w:rPr>
        <w:t xml:space="preserve">第十二条 </w:t>
      </w:r>
      <w:r w:rsidRPr="00BC580B">
        <w:rPr>
          <w:rFonts w:ascii="仿宋" w:eastAsia="仿宋" w:hAnsi="仿宋" w:cs="宋体" w:hint="eastAsia"/>
          <w:sz w:val="32"/>
          <w:szCs w:val="32"/>
        </w:rPr>
        <w:t xml:space="preserve"> 进行各类建设，应当符合规划控制线要求和有关规划技术规定。</w:t>
      </w:r>
    </w:p>
    <w:p w:rsidR="00A72FDD" w:rsidRPr="00BC580B" w:rsidRDefault="00A72FDD" w:rsidP="00BC580B">
      <w:pPr>
        <w:pStyle w:val="a5"/>
        <w:spacing w:line="560" w:lineRule="exact"/>
        <w:rPr>
          <w:rFonts w:ascii="仿宋" w:eastAsia="仿宋" w:hAnsi="仿宋" w:cs="宋体"/>
          <w:sz w:val="32"/>
          <w:szCs w:val="32"/>
        </w:rPr>
      </w:pPr>
      <w:r w:rsidRPr="00BC580B">
        <w:rPr>
          <w:rFonts w:ascii="仿宋" w:eastAsia="仿宋" w:hAnsi="仿宋" w:cs="宋体" w:hint="eastAsia"/>
          <w:sz w:val="32"/>
          <w:szCs w:val="32"/>
        </w:rPr>
        <w:t xml:space="preserve">    任何单位和个人不得非法占用规划控制线内的用地，不得改变规划控制线内用地性质。</w:t>
      </w:r>
    </w:p>
    <w:p w:rsidR="00047DEA" w:rsidRPr="00BC580B" w:rsidRDefault="00A72FDD" w:rsidP="00BC580B">
      <w:pPr>
        <w:pStyle w:val="a5"/>
        <w:spacing w:line="560" w:lineRule="exact"/>
        <w:ind w:firstLine="600"/>
        <w:rPr>
          <w:rFonts w:ascii="仿宋" w:eastAsia="仿宋" w:hAnsi="仿宋" w:cs="宋体"/>
          <w:sz w:val="32"/>
          <w:szCs w:val="32"/>
        </w:rPr>
      </w:pPr>
      <w:r w:rsidRPr="00BC580B">
        <w:rPr>
          <w:rFonts w:ascii="黑体" w:eastAsia="黑体" w:hAnsi="黑体" w:cs="宋体" w:hint="eastAsia"/>
          <w:sz w:val="32"/>
          <w:szCs w:val="32"/>
        </w:rPr>
        <w:t>第十三条</w:t>
      </w:r>
      <w:r w:rsidRPr="00BC580B">
        <w:rPr>
          <w:rFonts w:ascii="仿宋" w:eastAsia="仿宋" w:hAnsi="仿宋" w:cs="宋体" w:hint="eastAsia"/>
          <w:sz w:val="32"/>
          <w:szCs w:val="32"/>
        </w:rPr>
        <w:t xml:space="preserve">  因建设或者其他特殊情况需要临时占用规划控制线内用地的，应当依法办理相关审批手续并限期恢复。</w:t>
      </w:r>
    </w:p>
    <w:p w:rsidR="00A72FDD" w:rsidRPr="00BC580B" w:rsidRDefault="00A72FDD" w:rsidP="00A43E8F">
      <w:pPr>
        <w:pStyle w:val="a5"/>
        <w:spacing w:beforeLines="100" w:before="312" w:afterLines="100" w:after="312" w:line="560" w:lineRule="exact"/>
        <w:jc w:val="center"/>
        <w:rPr>
          <w:rFonts w:ascii="黑体" w:eastAsia="黑体" w:hAnsi="黑体" w:cs="宋体"/>
          <w:sz w:val="32"/>
          <w:szCs w:val="32"/>
        </w:rPr>
      </w:pPr>
      <w:r w:rsidRPr="00BC580B">
        <w:rPr>
          <w:rFonts w:ascii="黑体" w:eastAsia="黑体" w:hAnsi="黑体" w:cs="宋体" w:hint="eastAsia"/>
          <w:sz w:val="32"/>
          <w:szCs w:val="32"/>
        </w:rPr>
        <w:t>第三章  红线管理</w:t>
      </w:r>
    </w:p>
    <w:p w:rsidR="00A72FDD" w:rsidRPr="00BC580B" w:rsidRDefault="00A72FDD" w:rsidP="00BC580B">
      <w:pPr>
        <w:pStyle w:val="a5"/>
        <w:spacing w:line="560" w:lineRule="exact"/>
        <w:rPr>
          <w:rFonts w:ascii="仿宋" w:eastAsia="仿宋" w:hAnsi="仿宋" w:cs="宋体"/>
          <w:sz w:val="32"/>
          <w:szCs w:val="32"/>
        </w:rPr>
      </w:pPr>
      <w:r w:rsidRPr="00BC580B">
        <w:rPr>
          <w:rFonts w:ascii="仿宋" w:eastAsia="仿宋" w:hAnsi="仿宋" w:cs="宋体" w:hint="eastAsia"/>
          <w:sz w:val="32"/>
          <w:szCs w:val="32"/>
        </w:rPr>
        <w:lastRenderedPageBreak/>
        <w:t xml:space="preserve">    </w:t>
      </w:r>
      <w:r w:rsidRPr="00BC580B">
        <w:rPr>
          <w:rFonts w:ascii="黑体" w:eastAsia="黑体" w:hAnsi="黑体" w:cs="宋体" w:hint="eastAsia"/>
          <w:sz w:val="32"/>
          <w:szCs w:val="32"/>
        </w:rPr>
        <w:t>第十四条</w:t>
      </w:r>
      <w:r w:rsidRPr="00BC580B">
        <w:rPr>
          <w:rFonts w:ascii="仿宋" w:eastAsia="仿宋" w:hAnsi="仿宋" w:cs="宋体" w:hint="eastAsia"/>
          <w:sz w:val="32"/>
          <w:szCs w:val="32"/>
        </w:rPr>
        <w:t xml:space="preserve">  本规定所称红线，是指通过城乡规划或者道路系统专项规划确定的各类道路的路幅边界控制界线。</w:t>
      </w:r>
    </w:p>
    <w:p w:rsidR="00A72FDD" w:rsidRPr="00BC580B" w:rsidRDefault="00A72FDD" w:rsidP="00BC580B">
      <w:pPr>
        <w:pStyle w:val="a5"/>
        <w:spacing w:line="560" w:lineRule="exact"/>
        <w:rPr>
          <w:rFonts w:ascii="仿宋" w:eastAsia="仿宋" w:hAnsi="仿宋" w:cs="宋体"/>
          <w:sz w:val="32"/>
          <w:szCs w:val="32"/>
        </w:rPr>
      </w:pPr>
      <w:r w:rsidRPr="00BC580B">
        <w:rPr>
          <w:rFonts w:ascii="仿宋" w:eastAsia="仿宋" w:hAnsi="仿宋" w:cs="宋体" w:hint="eastAsia"/>
          <w:sz w:val="32"/>
          <w:szCs w:val="32"/>
        </w:rPr>
        <w:t xml:space="preserve">   </w:t>
      </w:r>
      <w:r w:rsidRPr="00BC580B">
        <w:rPr>
          <w:rFonts w:ascii="黑体" w:eastAsia="黑体" w:hAnsi="黑体" w:cs="宋体" w:hint="eastAsia"/>
          <w:sz w:val="32"/>
          <w:szCs w:val="32"/>
        </w:rPr>
        <w:t xml:space="preserve"> 第十五条</w:t>
      </w:r>
      <w:r w:rsidRPr="00BC580B">
        <w:rPr>
          <w:rFonts w:ascii="仿宋" w:eastAsia="仿宋" w:hAnsi="仿宋" w:cs="宋体" w:hint="eastAsia"/>
          <w:sz w:val="32"/>
          <w:szCs w:val="32"/>
        </w:rPr>
        <w:t xml:space="preserve">  划定红线，应当明确下列内容：</w:t>
      </w:r>
    </w:p>
    <w:p w:rsidR="00A72FDD" w:rsidRPr="00BC580B" w:rsidRDefault="00A72FDD" w:rsidP="00BC580B">
      <w:pPr>
        <w:pStyle w:val="a5"/>
        <w:spacing w:line="560" w:lineRule="exact"/>
        <w:rPr>
          <w:rFonts w:ascii="仿宋" w:eastAsia="仿宋" w:hAnsi="仿宋" w:cs="宋体"/>
          <w:sz w:val="32"/>
          <w:szCs w:val="32"/>
        </w:rPr>
      </w:pPr>
      <w:r w:rsidRPr="00BC580B">
        <w:rPr>
          <w:rFonts w:ascii="仿宋" w:eastAsia="仿宋" w:hAnsi="仿宋" w:cs="宋体" w:hint="eastAsia"/>
          <w:sz w:val="32"/>
          <w:szCs w:val="32"/>
        </w:rPr>
        <w:t xml:space="preserve">    （一）在总体规划编制阶段，确定城市交通系统布局并确定次干道以上等级道路系统的走向、道路等级，明确主要交叉口形式的制定原则；</w:t>
      </w:r>
    </w:p>
    <w:p w:rsidR="00A72FDD" w:rsidRPr="00BC580B" w:rsidRDefault="00A72FDD" w:rsidP="00BC580B">
      <w:pPr>
        <w:pStyle w:val="a5"/>
        <w:spacing w:line="560" w:lineRule="exact"/>
        <w:rPr>
          <w:rFonts w:ascii="仿宋" w:eastAsia="仿宋" w:hAnsi="仿宋" w:cs="宋体"/>
          <w:sz w:val="32"/>
          <w:szCs w:val="32"/>
        </w:rPr>
      </w:pPr>
      <w:r w:rsidRPr="00BC580B">
        <w:rPr>
          <w:rFonts w:ascii="仿宋" w:eastAsia="仿宋" w:hAnsi="仿宋" w:cs="宋体" w:hint="eastAsia"/>
          <w:sz w:val="32"/>
          <w:szCs w:val="32"/>
        </w:rPr>
        <w:t xml:space="preserve">    （二）在控制性详细规划编制阶段，确定规划次干道以上等级道路红线示意位置、宽度、主要交叉口控制范围，并确定规划支路的走向及宽度；</w:t>
      </w:r>
    </w:p>
    <w:p w:rsidR="00A72FDD" w:rsidRPr="00BC580B" w:rsidRDefault="00A72FDD" w:rsidP="00BC580B">
      <w:pPr>
        <w:pStyle w:val="a5"/>
        <w:spacing w:line="560" w:lineRule="exact"/>
        <w:rPr>
          <w:rFonts w:ascii="仿宋" w:eastAsia="仿宋" w:hAnsi="仿宋" w:cs="宋体"/>
          <w:sz w:val="32"/>
          <w:szCs w:val="32"/>
        </w:rPr>
      </w:pPr>
      <w:r w:rsidRPr="00BC580B">
        <w:rPr>
          <w:rFonts w:ascii="仿宋" w:eastAsia="仿宋" w:hAnsi="仿宋" w:cs="宋体" w:hint="eastAsia"/>
          <w:sz w:val="32"/>
          <w:szCs w:val="32"/>
        </w:rPr>
        <w:t xml:space="preserve">    （三）在修建性详细规划编制阶段，确定所涉及规划道路的道路等级、宽度、转弯半径、中心桩点及坐标、扩大路口尺寸。</w:t>
      </w:r>
    </w:p>
    <w:p w:rsidR="00A72FDD" w:rsidRPr="00BC580B" w:rsidRDefault="00A72FDD" w:rsidP="00A43E8F">
      <w:pPr>
        <w:pStyle w:val="a5"/>
        <w:spacing w:beforeLines="100" w:before="312" w:afterLines="100" w:after="312" w:line="560" w:lineRule="exact"/>
        <w:jc w:val="center"/>
        <w:rPr>
          <w:rFonts w:ascii="黑体" w:eastAsia="黑体" w:hAnsi="黑体" w:cs="宋体"/>
          <w:sz w:val="32"/>
          <w:szCs w:val="32"/>
        </w:rPr>
      </w:pPr>
      <w:r w:rsidRPr="00BC580B">
        <w:rPr>
          <w:rFonts w:ascii="黑体" w:eastAsia="黑体" w:hAnsi="黑体" w:cs="宋体" w:hint="eastAsia"/>
          <w:sz w:val="32"/>
          <w:szCs w:val="32"/>
        </w:rPr>
        <w:t>第四章  绿线管理</w:t>
      </w:r>
    </w:p>
    <w:p w:rsidR="00A72FDD" w:rsidRPr="00BC580B" w:rsidRDefault="00A72FDD" w:rsidP="00BC580B">
      <w:pPr>
        <w:pStyle w:val="a5"/>
        <w:spacing w:line="560" w:lineRule="exact"/>
        <w:rPr>
          <w:rFonts w:ascii="仿宋" w:eastAsia="仿宋" w:hAnsi="仿宋" w:cs="宋体"/>
          <w:sz w:val="32"/>
          <w:szCs w:val="32"/>
        </w:rPr>
      </w:pPr>
      <w:r w:rsidRPr="00BC580B">
        <w:rPr>
          <w:rFonts w:ascii="仿宋" w:eastAsia="仿宋" w:hAnsi="仿宋" w:cs="宋体" w:hint="eastAsia"/>
          <w:sz w:val="32"/>
          <w:szCs w:val="32"/>
        </w:rPr>
        <w:t xml:space="preserve">  </w:t>
      </w:r>
      <w:r w:rsidRPr="00BC580B">
        <w:rPr>
          <w:rFonts w:ascii="黑体" w:eastAsia="黑体" w:hAnsi="黑体" w:cs="宋体" w:hint="eastAsia"/>
          <w:sz w:val="32"/>
          <w:szCs w:val="32"/>
        </w:rPr>
        <w:t xml:space="preserve">  第十</w:t>
      </w:r>
      <w:r w:rsidR="00CE5486" w:rsidRPr="00BC580B">
        <w:rPr>
          <w:rFonts w:ascii="黑体" w:eastAsia="黑体" w:hAnsi="黑体" w:cs="宋体" w:hint="eastAsia"/>
          <w:sz w:val="32"/>
          <w:szCs w:val="32"/>
        </w:rPr>
        <w:t>六</w:t>
      </w:r>
      <w:r w:rsidRPr="00BC580B">
        <w:rPr>
          <w:rFonts w:ascii="黑体" w:eastAsia="黑体" w:hAnsi="黑体" w:cs="宋体" w:hint="eastAsia"/>
          <w:sz w:val="32"/>
          <w:szCs w:val="32"/>
        </w:rPr>
        <w:t xml:space="preserve">条  </w:t>
      </w:r>
      <w:r w:rsidRPr="00BC580B">
        <w:rPr>
          <w:rFonts w:ascii="仿宋" w:eastAsia="仿宋" w:hAnsi="仿宋" w:cs="宋体" w:hint="eastAsia"/>
          <w:sz w:val="32"/>
          <w:szCs w:val="32"/>
        </w:rPr>
        <w:t>本规定所称绿线，是指城乡规划确定的各类绿地范围的控制界线。</w:t>
      </w:r>
    </w:p>
    <w:p w:rsidR="00A72FDD" w:rsidRPr="00BC580B" w:rsidRDefault="00A72FDD" w:rsidP="00BC580B">
      <w:pPr>
        <w:pStyle w:val="a5"/>
        <w:spacing w:line="560" w:lineRule="exact"/>
        <w:rPr>
          <w:rFonts w:ascii="仿宋" w:eastAsia="仿宋" w:hAnsi="仿宋" w:cs="宋体"/>
          <w:sz w:val="32"/>
          <w:szCs w:val="32"/>
        </w:rPr>
      </w:pPr>
      <w:r w:rsidRPr="00BC580B">
        <w:rPr>
          <w:rFonts w:ascii="仿宋" w:eastAsia="仿宋" w:hAnsi="仿宋" w:cs="宋体" w:hint="eastAsia"/>
          <w:sz w:val="32"/>
          <w:szCs w:val="32"/>
        </w:rPr>
        <w:t xml:space="preserve">    </w:t>
      </w:r>
      <w:r w:rsidR="00CE5486" w:rsidRPr="00BC580B">
        <w:rPr>
          <w:rFonts w:ascii="仿宋" w:eastAsia="仿宋" w:hAnsi="仿宋" w:cs="宋体" w:hint="eastAsia"/>
          <w:sz w:val="32"/>
          <w:szCs w:val="32"/>
        </w:rPr>
        <w:t>市容园林行政主管部门会同城乡规划主管部门依据绿化规划组织编制城市绿地系统规划，报本级人民政府批准后实施。</w:t>
      </w:r>
    </w:p>
    <w:p w:rsidR="00A72FDD" w:rsidRPr="00BC580B" w:rsidRDefault="00A72FDD" w:rsidP="00BC580B">
      <w:pPr>
        <w:pStyle w:val="a5"/>
        <w:spacing w:line="560" w:lineRule="exact"/>
        <w:rPr>
          <w:rFonts w:ascii="仿宋" w:eastAsia="仿宋" w:hAnsi="仿宋" w:cs="宋体"/>
          <w:sz w:val="32"/>
          <w:szCs w:val="32"/>
        </w:rPr>
      </w:pPr>
      <w:r w:rsidRPr="00BC580B">
        <w:rPr>
          <w:rFonts w:ascii="仿宋" w:eastAsia="仿宋" w:hAnsi="仿宋" w:cs="宋体" w:hint="eastAsia"/>
          <w:sz w:val="32"/>
          <w:szCs w:val="32"/>
        </w:rPr>
        <w:t xml:space="preserve">    </w:t>
      </w:r>
      <w:r w:rsidRPr="00BC580B">
        <w:rPr>
          <w:rFonts w:ascii="黑体" w:eastAsia="黑体" w:hAnsi="黑体" w:cs="宋体" w:hint="eastAsia"/>
          <w:sz w:val="32"/>
          <w:szCs w:val="32"/>
        </w:rPr>
        <w:t>第十</w:t>
      </w:r>
      <w:r w:rsidR="00CE5486" w:rsidRPr="00BC580B">
        <w:rPr>
          <w:rFonts w:ascii="黑体" w:eastAsia="黑体" w:hAnsi="黑体" w:cs="宋体" w:hint="eastAsia"/>
          <w:sz w:val="32"/>
          <w:szCs w:val="32"/>
        </w:rPr>
        <w:t>七</w:t>
      </w:r>
      <w:r w:rsidRPr="00BC580B">
        <w:rPr>
          <w:rFonts w:ascii="黑体" w:eastAsia="黑体" w:hAnsi="黑体" w:cs="宋体" w:hint="eastAsia"/>
          <w:sz w:val="32"/>
          <w:szCs w:val="32"/>
        </w:rPr>
        <w:t xml:space="preserve">条 </w:t>
      </w:r>
      <w:r w:rsidRPr="00BC580B">
        <w:rPr>
          <w:rFonts w:ascii="仿宋" w:eastAsia="仿宋" w:hAnsi="仿宋" w:cs="宋体" w:hint="eastAsia"/>
          <w:sz w:val="32"/>
          <w:szCs w:val="32"/>
        </w:rPr>
        <w:t xml:space="preserve"> 划定绿线，应当明确下列内容：</w:t>
      </w:r>
    </w:p>
    <w:p w:rsidR="00A72FDD" w:rsidRPr="00BC580B" w:rsidRDefault="00A72FDD" w:rsidP="00BC580B">
      <w:pPr>
        <w:pStyle w:val="a5"/>
        <w:spacing w:line="560" w:lineRule="exact"/>
        <w:rPr>
          <w:rFonts w:ascii="仿宋" w:eastAsia="仿宋" w:hAnsi="仿宋" w:cs="宋体"/>
          <w:sz w:val="32"/>
          <w:szCs w:val="32"/>
        </w:rPr>
      </w:pPr>
      <w:r w:rsidRPr="00BC580B">
        <w:rPr>
          <w:rFonts w:ascii="仿宋" w:eastAsia="仿宋" w:hAnsi="仿宋" w:cs="宋体" w:hint="eastAsia"/>
          <w:sz w:val="32"/>
          <w:szCs w:val="32"/>
        </w:rPr>
        <w:t xml:space="preserve">    （一）在总体规划编制阶段，确定绿地率、绿化覆盖率、人均公共绿地指标，规定各类绿地的控制原则，按照中心城区、滨海新区、新城、建制镇等层次确定公共绿地、生产防护绿地等各类绿地面积和指标，确定大型公共绿地和风景区</w:t>
      </w:r>
      <w:r w:rsidRPr="00BC580B">
        <w:rPr>
          <w:rFonts w:ascii="仿宋" w:eastAsia="仿宋" w:hAnsi="仿宋" w:cs="宋体" w:hint="eastAsia"/>
          <w:sz w:val="32"/>
          <w:szCs w:val="32"/>
        </w:rPr>
        <w:lastRenderedPageBreak/>
        <w:t>的绿地范围，明确附属绿地控制指标，并对难以确定绿线位置的防护绿地明确控制宽度等控制指标；</w:t>
      </w:r>
    </w:p>
    <w:p w:rsidR="00A72FDD" w:rsidRPr="00BC580B" w:rsidRDefault="00A72FDD" w:rsidP="00BC580B">
      <w:pPr>
        <w:pStyle w:val="a5"/>
        <w:spacing w:line="560" w:lineRule="exact"/>
        <w:rPr>
          <w:rFonts w:ascii="仿宋" w:eastAsia="仿宋" w:hAnsi="仿宋" w:cs="宋体"/>
          <w:sz w:val="32"/>
          <w:szCs w:val="32"/>
        </w:rPr>
      </w:pPr>
      <w:r w:rsidRPr="00BC580B">
        <w:rPr>
          <w:rFonts w:ascii="仿宋" w:eastAsia="仿宋" w:hAnsi="仿宋" w:cs="宋体" w:hint="eastAsia"/>
          <w:sz w:val="32"/>
          <w:szCs w:val="32"/>
        </w:rPr>
        <w:t xml:space="preserve">    （二）在控制性详细规划编制阶段，应当分解落实城市绿化目标，确定公共绿地、生产防护绿地等各类绿地的范围和规模，明确控制要求，确定各类建设用地的绿地率；</w:t>
      </w:r>
    </w:p>
    <w:p w:rsidR="00A72FDD" w:rsidRPr="00BC580B" w:rsidRDefault="00A72FDD" w:rsidP="00BC580B">
      <w:pPr>
        <w:pStyle w:val="a5"/>
        <w:spacing w:line="560" w:lineRule="exact"/>
        <w:rPr>
          <w:rFonts w:ascii="仿宋" w:eastAsia="仿宋" w:hAnsi="仿宋" w:cs="宋体"/>
          <w:sz w:val="32"/>
          <w:szCs w:val="32"/>
        </w:rPr>
      </w:pPr>
      <w:r w:rsidRPr="00BC580B">
        <w:rPr>
          <w:rFonts w:ascii="仿宋" w:eastAsia="仿宋" w:hAnsi="仿宋" w:cs="宋体" w:hint="eastAsia"/>
          <w:sz w:val="32"/>
          <w:szCs w:val="32"/>
        </w:rPr>
        <w:t xml:space="preserve">    （三）在修建性详细规划编制阶段，应当明确城市各类绿地范围和规模，确定绿化布局或规划方案，提出绿地边界和规模，处理好建设地块与相邻的公共绿地、生产防护绿地等各类绿地之间的关系。</w:t>
      </w:r>
    </w:p>
    <w:p w:rsidR="00A72FDD" w:rsidRPr="00BC580B" w:rsidRDefault="00A72FDD" w:rsidP="00BC580B">
      <w:pPr>
        <w:pStyle w:val="a5"/>
        <w:spacing w:line="560" w:lineRule="exact"/>
        <w:rPr>
          <w:rFonts w:ascii="仿宋" w:eastAsia="仿宋" w:hAnsi="仿宋" w:cs="宋体"/>
          <w:sz w:val="32"/>
          <w:szCs w:val="32"/>
        </w:rPr>
      </w:pPr>
      <w:r w:rsidRPr="00BC580B">
        <w:rPr>
          <w:rFonts w:ascii="仿宋" w:eastAsia="仿宋" w:hAnsi="仿宋" w:cs="宋体" w:hint="eastAsia"/>
          <w:sz w:val="32"/>
          <w:szCs w:val="32"/>
        </w:rPr>
        <w:t xml:space="preserve">    </w:t>
      </w:r>
      <w:r w:rsidRPr="00BC580B">
        <w:rPr>
          <w:rFonts w:ascii="黑体" w:eastAsia="黑体" w:hAnsi="黑体" w:cs="宋体" w:hint="eastAsia"/>
          <w:sz w:val="32"/>
          <w:szCs w:val="32"/>
        </w:rPr>
        <w:t>第十</w:t>
      </w:r>
      <w:r w:rsidR="00CE5486" w:rsidRPr="00BC580B">
        <w:rPr>
          <w:rFonts w:ascii="黑体" w:eastAsia="黑体" w:hAnsi="黑体" w:cs="宋体" w:hint="eastAsia"/>
          <w:sz w:val="32"/>
          <w:szCs w:val="32"/>
        </w:rPr>
        <w:t>八</w:t>
      </w:r>
      <w:r w:rsidRPr="00BC580B">
        <w:rPr>
          <w:rFonts w:ascii="黑体" w:eastAsia="黑体" w:hAnsi="黑体" w:cs="宋体" w:hint="eastAsia"/>
          <w:sz w:val="32"/>
          <w:szCs w:val="32"/>
        </w:rPr>
        <w:t>条</w:t>
      </w:r>
      <w:r w:rsidRPr="00BC580B">
        <w:rPr>
          <w:rFonts w:ascii="仿宋" w:eastAsia="仿宋" w:hAnsi="仿宋" w:cs="宋体" w:hint="eastAsia"/>
          <w:sz w:val="32"/>
          <w:szCs w:val="32"/>
        </w:rPr>
        <w:t xml:space="preserve">  禁止在绿线范围内进行取土、设置垃圾堆场、排放污水以及其他对生态环境构成破坏的活动。</w:t>
      </w:r>
    </w:p>
    <w:p w:rsidR="00A72FDD" w:rsidRPr="00BC580B" w:rsidRDefault="00A72FDD" w:rsidP="00A43E8F">
      <w:pPr>
        <w:pStyle w:val="a5"/>
        <w:spacing w:beforeLines="100" w:before="312" w:afterLines="100" w:after="312" w:line="560" w:lineRule="exact"/>
        <w:jc w:val="center"/>
        <w:rPr>
          <w:rFonts w:ascii="黑体" w:eastAsia="黑体" w:hAnsi="黑体" w:cs="宋体"/>
          <w:sz w:val="32"/>
          <w:szCs w:val="32"/>
        </w:rPr>
      </w:pPr>
      <w:r w:rsidRPr="00BC580B">
        <w:rPr>
          <w:rFonts w:ascii="黑体" w:eastAsia="黑体" w:hAnsi="黑体" w:cs="宋体" w:hint="eastAsia"/>
          <w:sz w:val="32"/>
          <w:szCs w:val="32"/>
        </w:rPr>
        <w:t>第五章  蓝线管理</w:t>
      </w:r>
    </w:p>
    <w:p w:rsidR="00A72FDD" w:rsidRPr="00BC580B" w:rsidRDefault="00A72FDD" w:rsidP="00BC580B">
      <w:pPr>
        <w:pStyle w:val="a5"/>
        <w:spacing w:line="560" w:lineRule="exact"/>
        <w:rPr>
          <w:rFonts w:ascii="仿宋" w:eastAsia="仿宋" w:hAnsi="仿宋" w:cs="宋体"/>
          <w:sz w:val="32"/>
          <w:szCs w:val="32"/>
        </w:rPr>
      </w:pPr>
      <w:r w:rsidRPr="00BC580B">
        <w:rPr>
          <w:rFonts w:ascii="仿宋" w:eastAsia="仿宋" w:hAnsi="仿宋" w:cs="宋体" w:hint="eastAsia"/>
          <w:sz w:val="32"/>
          <w:szCs w:val="32"/>
        </w:rPr>
        <w:t xml:space="preserve">   </w:t>
      </w:r>
      <w:r w:rsidRPr="00BC580B">
        <w:rPr>
          <w:rFonts w:ascii="黑体" w:eastAsia="黑体" w:hAnsi="黑体" w:cs="宋体" w:hint="eastAsia"/>
          <w:sz w:val="32"/>
          <w:szCs w:val="32"/>
        </w:rPr>
        <w:t xml:space="preserve"> 第</w:t>
      </w:r>
      <w:r w:rsidR="00CE5486" w:rsidRPr="00BC580B">
        <w:rPr>
          <w:rFonts w:ascii="黑体" w:eastAsia="黑体" w:hAnsi="黑体" w:cs="宋体" w:hint="eastAsia"/>
          <w:sz w:val="32"/>
          <w:szCs w:val="32"/>
        </w:rPr>
        <w:t>十九</w:t>
      </w:r>
      <w:r w:rsidRPr="00BC580B">
        <w:rPr>
          <w:rFonts w:ascii="黑体" w:eastAsia="黑体" w:hAnsi="黑体" w:cs="宋体" w:hint="eastAsia"/>
          <w:sz w:val="32"/>
          <w:szCs w:val="32"/>
        </w:rPr>
        <w:t>条</w:t>
      </w:r>
      <w:r w:rsidRPr="00BC580B">
        <w:rPr>
          <w:rFonts w:ascii="仿宋" w:eastAsia="仿宋" w:hAnsi="仿宋" w:cs="宋体" w:hint="eastAsia"/>
          <w:sz w:val="32"/>
          <w:szCs w:val="32"/>
        </w:rPr>
        <w:t xml:space="preserve">  本规定所称蓝线，是指城乡规划确定的河、湖、库、渠和湿地等地表水体保护和控制的界线。</w:t>
      </w:r>
    </w:p>
    <w:p w:rsidR="00A72FDD" w:rsidRPr="00BC580B" w:rsidRDefault="00A72FDD" w:rsidP="00BC580B">
      <w:pPr>
        <w:pStyle w:val="a5"/>
        <w:spacing w:line="560" w:lineRule="exact"/>
        <w:rPr>
          <w:rFonts w:ascii="仿宋" w:eastAsia="仿宋" w:hAnsi="仿宋" w:cs="宋体"/>
          <w:sz w:val="32"/>
          <w:szCs w:val="32"/>
        </w:rPr>
      </w:pPr>
      <w:r w:rsidRPr="00BC580B">
        <w:rPr>
          <w:rFonts w:ascii="仿宋" w:eastAsia="仿宋" w:hAnsi="仿宋" w:cs="宋体" w:hint="eastAsia"/>
          <w:sz w:val="32"/>
          <w:szCs w:val="32"/>
        </w:rPr>
        <w:t xml:space="preserve">   </w:t>
      </w:r>
      <w:r w:rsidRPr="00BC580B">
        <w:rPr>
          <w:rFonts w:ascii="黑体" w:eastAsia="黑体" w:hAnsi="黑体" w:cs="宋体" w:hint="eastAsia"/>
          <w:sz w:val="32"/>
          <w:szCs w:val="32"/>
        </w:rPr>
        <w:t xml:space="preserve"> 第二十条</w:t>
      </w:r>
      <w:r w:rsidRPr="00BC580B">
        <w:rPr>
          <w:rFonts w:ascii="仿宋" w:eastAsia="仿宋" w:hAnsi="仿宋" w:cs="宋体" w:hint="eastAsia"/>
          <w:sz w:val="32"/>
          <w:szCs w:val="32"/>
        </w:rPr>
        <w:t xml:space="preserve">  划定蓝线应当统筹考虑水系的整体性、协调性、安全性和功能性，改善城乡生态和人居环境，保障水系安全。</w:t>
      </w:r>
    </w:p>
    <w:p w:rsidR="00A72FDD" w:rsidRPr="00BC580B" w:rsidRDefault="00A72FDD" w:rsidP="00BC580B">
      <w:pPr>
        <w:pStyle w:val="a5"/>
        <w:spacing w:line="560" w:lineRule="exact"/>
        <w:rPr>
          <w:rFonts w:ascii="仿宋" w:eastAsia="仿宋" w:hAnsi="仿宋" w:cs="宋体"/>
          <w:sz w:val="32"/>
          <w:szCs w:val="32"/>
        </w:rPr>
      </w:pPr>
      <w:r w:rsidRPr="00BC580B">
        <w:rPr>
          <w:rFonts w:ascii="仿宋" w:eastAsia="仿宋" w:hAnsi="仿宋" w:cs="宋体" w:hint="eastAsia"/>
          <w:sz w:val="32"/>
          <w:szCs w:val="32"/>
        </w:rPr>
        <w:t xml:space="preserve">    </w:t>
      </w:r>
      <w:r w:rsidRPr="00BC580B">
        <w:rPr>
          <w:rFonts w:ascii="黑体" w:eastAsia="黑体" w:hAnsi="黑体" w:cs="宋体" w:hint="eastAsia"/>
          <w:sz w:val="32"/>
          <w:szCs w:val="32"/>
        </w:rPr>
        <w:t>第二十</w:t>
      </w:r>
      <w:r w:rsidR="00CE5486" w:rsidRPr="00BC580B">
        <w:rPr>
          <w:rFonts w:ascii="黑体" w:eastAsia="黑体" w:hAnsi="黑体" w:cs="宋体" w:hint="eastAsia"/>
          <w:sz w:val="32"/>
          <w:szCs w:val="32"/>
        </w:rPr>
        <w:t>一</w:t>
      </w:r>
      <w:r w:rsidRPr="00BC580B">
        <w:rPr>
          <w:rFonts w:ascii="黑体" w:eastAsia="黑体" w:hAnsi="黑体" w:cs="宋体" w:hint="eastAsia"/>
          <w:sz w:val="32"/>
          <w:szCs w:val="32"/>
        </w:rPr>
        <w:t xml:space="preserve">条 </w:t>
      </w:r>
      <w:r w:rsidRPr="00BC580B">
        <w:rPr>
          <w:rFonts w:ascii="仿宋" w:eastAsia="仿宋" w:hAnsi="仿宋" w:cs="宋体" w:hint="eastAsia"/>
          <w:sz w:val="32"/>
          <w:szCs w:val="32"/>
        </w:rPr>
        <w:t xml:space="preserve"> 划定蓝线，应当明确下列内容：</w:t>
      </w:r>
    </w:p>
    <w:p w:rsidR="00A72FDD" w:rsidRPr="00BC580B" w:rsidRDefault="00A72FDD" w:rsidP="00BC580B">
      <w:pPr>
        <w:pStyle w:val="a5"/>
        <w:spacing w:line="560" w:lineRule="exact"/>
        <w:rPr>
          <w:rFonts w:ascii="仿宋" w:eastAsia="仿宋" w:hAnsi="仿宋" w:cs="宋体"/>
          <w:sz w:val="32"/>
          <w:szCs w:val="32"/>
        </w:rPr>
      </w:pPr>
      <w:r w:rsidRPr="00BC580B">
        <w:rPr>
          <w:rFonts w:ascii="仿宋" w:eastAsia="仿宋" w:hAnsi="仿宋" w:cs="宋体" w:hint="eastAsia"/>
          <w:sz w:val="32"/>
          <w:szCs w:val="32"/>
        </w:rPr>
        <w:t xml:space="preserve">    （一）在总体规划编制阶段，明确蓝线的总体布局，确定保护和控制的要求和蓝线的保护范围；</w:t>
      </w:r>
    </w:p>
    <w:p w:rsidR="00A72FDD" w:rsidRPr="00BC580B" w:rsidRDefault="00A72FDD" w:rsidP="00BC580B">
      <w:pPr>
        <w:pStyle w:val="a5"/>
        <w:spacing w:line="560" w:lineRule="exact"/>
        <w:rPr>
          <w:rFonts w:ascii="仿宋" w:eastAsia="仿宋" w:hAnsi="仿宋" w:cs="宋体"/>
          <w:sz w:val="32"/>
          <w:szCs w:val="32"/>
        </w:rPr>
      </w:pPr>
      <w:r w:rsidRPr="00BC580B">
        <w:rPr>
          <w:rFonts w:ascii="仿宋" w:eastAsia="仿宋" w:hAnsi="仿宋" w:cs="宋体" w:hint="eastAsia"/>
          <w:sz w:val="32"/>
          <w:szCs w:val="32"/>
        </w:rPr>
        <w:t xml:space="preserve">    （二）在控制性详细规划编制阶段，明确蓝线的功能、等级、断面、宽度等控制指标；</w:t>
      </w:r>
    </w:p>
    <w:p w:rsidR="00A72FDD" w:rsidRPr="00BC580B" w:rsidRDefault="00A72FDD" w:rsidP="00BC580B">
      <w:pPr>
        <w:pStyle w:val="a5"/>
        <w:spacing w:line="560" w:lineRule="exact"/>
        <w:rPr>
          <w:rFonts w:ascii="仿宋" w:eastAsia="仿宋" w:hAnsi="仿宋" w:cs="宋体"/>
          <w:sz w:val="32"/>
          <w:szCs w:val="32"/>
        </w:rPr>
      </w:pPr>
      <w:r w:rsidRPr="00BC580B">
        <w:rPr>
          <w:rFonts w:ascii="仿宋" w:eastAsia="仿宋" w:hAnsi="仿宋" w:cs="宋体" w:hint="eastAsia"/>
          <w:sz w:val="32"/>
          <w:szCs w:val="32"/>
        </w:rPr>
        <w:t xml:space="preserve">    （三）在修建性详细规划编制阶段，明确蓝线用地范围</w:t>
      </w:r>
      <w:r w:rsidRPr="00BC580B">
        <w:rPr>
          <w:rFonts w:ascii="仿宋" w:eastAsia="仿宋" w:hAnsi="仿宋" w:cs="宋体" w:hint="eastAsia"/>
          <w:sz w:val="32"/>
          <w:szCs w:val="32"/>
        </w:rPr>
        <w:lastRenderedPageBreak/>
        <w:t>和控制坐标。</w:t>
      </w:r>
    </w:p>
    <w:p w:rsidR="00A72FDD" w:rsidRPr="00BC580B" w:rsidRDefault="00A72FDD" w:rsidP="00BC580B">
      <w:pPr>
        <w:pStyle w:val="a5"/>
        <w:spacing w:line="560" w:lineRule="exact"/>
        <w:rPr>
          <w:rFonts w:ascii="仿宋" w:eastAsia="仿宋" w:hAnsi="仿宋" w:cs="宋体"/>
          <w:sz w:val="32"/>
          <w:szCs w:val="32"/>
        </w:rPr>
      </w:pPr>
      <w:r w:rsidRPr="00BC580B">
        <w:rPr>
          <w:rFonts w:ascii="仿宋" w:eastAsia="仿宋" w:hAnsi="仿宋" w:cs="宋体" w:hint="eastAsia"/>
          <w:sz w:val="32"/>
          <w:szCs w:val="32"/>
        </w:rPr>
        <w:t xml:space="preserve">  </w:t>
      </w:r>
      <w:r w:rsidRPr="00BC580B">
        <w:rPr>
          <w:rFonts w:ascii="黑体" w:eastAsia="黑体" w:hAnsi="黑体" w:cs="宋体" w:hint="eastAsia"/>
          <w:sz w:val="32"/>
          <w:szCs w:val="32"/>
        </w:rPr>
        <w:t xml:space="preserve">  第二十</w:t>
      </w:r>
      <w:r w:rsidR="00CE5486" w:rsidRPr="00BC580B">
        <w:rPr>
          <w:rFonts w:ascii="黑体" w:eastAsia="黑体" w:hAnsi="黑体" w:cs="宋体" w:hint="eastAsia"/>
          <w:sz w:val="32"/>
          <w:szCs w:val="32"/>
        </w:rPr>
        <w:t>二</w:t>
      </w:r>
      <w:r w:rsidRPr="00BC580B">
        <w:rPr>
          <w:rFonts w:ascii="黑体" w:eastAsia="黑体" w:hAnsi="黑体" w:cs="宋体" w:hint="eastAsia"/>
          <w:sz w:val="32"/>
          <w:szCs w:val="32"/>
        </w:rPr>
        <w:t>条</w:t>
      </w:r>
      <w:r w:rsidRPr="00BC580B">
        <w:rPr>
          <w:rFonts w:ascii="仿宋" w:eastAsia="仿宋" w:hAnsi="仿宋" w:cs="宋体" w:hint="eastAsia"/>
          <w:sz w:val="32"/>
          <w:szCs w:val="32"/>
        </w:rPr>
        <w:t xml:space="preserve">  进行水体整治、修建控制引导水体流向的保护堤岸等工程，应当符合蓝线要求。</w:t>
      </w:r>
    </w:p>
    <w:p w:rsidR="00A72FDD" w:rsidRPr="00BC580B" w:rsidRDefault="00A72FDD" w:rsidP="00BC580B">
      <w:pPr>
        <w:pStyle w:val="a5"/>
        <w:spacing w:line="560" w:lineRule="exact"/>
        <w:rPr>
          <w:rFonts w:ascii="仿宋" w:eastAsia="仿宋" w:hAnsi="仿宋" w:cs="宋体"/>
          <w:sz w:val="32"/>
          <w:szCs w:val="32"/>
        </w:rPr>
      </w:pPr>
      <w:r w:rsidRPr="00BC580B">
        <w:rPr>
          <w:rFonts w:ascii="仿宋" w:eastAsia="仿宋" w:hAnsi="仿宋" w:cs="宋体" w:hint="eastAsia"/>
          <w:sz w:val="32"/>
          <w:szCs w:val="32"/>
        </w:rPr>
        <w:t xml:space="preserve">    </w:t>
      </w:r>
      <w:r w:rsidRPr="00BC580B">
        <w:rPr>
          <w:rFonts w:ascii="黑体" w:eastAsia="黑体" w:hAnsi="黑体" w:cs="宋体" w:hint="eastAsia"/>
          <w:sz w:val="32"/>
          <w:szCs w:val="32"/>
        </w:rPr>
        <w:t>第二十</w:t>
      </w:r>
      <w:r w:rsidR="00CE5486" w:rsidRPr="00BC580B">
        <w:rPr>
          <w:rFonts w:ascii="黑体" w:eastAsia="黑体" w:hAnsi="黑体" w:cs="宋体" w:hint="eastAsia"/>
          <w:sz w:val="32"/>
          <w:szCs w:val="32"/>
        </w:rPr>
        <w:t>三</w:t>
      </w:r>
      <w:r w:rsidRPr="00BC580B">
        <w:rPr>
          <w:rFonts w:ascii="黑体" w:eastAsia="黑体" w:hAnsi="黑体" w:cs="宋体" w:hint="eastAsia"/>
          <w:sz w:val="32"/>
          <w:szCs w:val="32"/>
        </w:rPr>
        <w:t>条</w:t>
      </w:r>
      <w:r w:rsidRPr="00BC580B">
        <w:rPr>
          <w:rFonts w:ascii="仿宋" w:eastAsia="仿宋" w:hAnsi="仿宋" w:cs="宋体" w:hint="eastAsia"/>
          <w:sz w:val="32"/>
          <w:szCs w:val="32"/>
        </w:rPr>
        <w:t xml:space="preserve">  蓝线范围内禁止进行下列活动：</w:t>
      </w:r>
    </w:p>
    <w:p w:rsidR="00A72FDD" w:rsidRPr="00BC580B" w:rsidRDefault="00A72FDD" w:rsidP="00BC580B">
      <w:pPr>
        <w:pStyle w:val="a5"/>
        <w:spacing w:line="560" w:lineRule="exact"/>
        <w:rPr>
          <w:rFonts w:ascii="仿宋" w:eastAsia="仿宋" w:hAnsi="仿宋" w:cs="宋体"/>
          <w:sz w:val="32"/>
          <w:szCs w:val="32"/>
        </w:rPr>
      </w:pPr>
      <w:r w:rsidRPr="00BC580B">
        <w:rPr>
          <w:rFonts w:ascii="仿宋" w:eastAsia="仿宋" w:hAnsi="仿宋" w:cs="宋体" w:hint="eastAsia"/>
          <w:sz w:val="32"/>
          <w:szCs w:val="32"/>
        </w:rPr>
        <w:t xml:space="preserve">    （一）违反蓝线保护和控制要求进行建设；</w:t>
      </w:r>
    </w:p>
    <w:p w:rsidR="00A72FDD" w:rsidRPr="00BC580B" w:rsidRDefault="00A72FDD" w:rsidP="00BC580B">
      <w:pPr>
        <w:pStyle w:val="a5"/>
        <w:spacing w:line="560" w:lineRule="exact"/>
        <w:rPr>
          <w:rFonts w:ascii="仿宋" w:eastAsia="仿宋" w:hAnsi="仿宋" w:cs="宋体"/>
          <w:sz w:val="32"/>
          <w:szCs w:val="32"/>
        </w:rPr>
      </w:pPr>
      <w:r w:rsidRPr="00BC580B">
        <w:rPr>
          <w:rFonts w:ascii="仿宋" w:eastAsia="仿宋" w:hAnsi="仿宋" w:cs="宋体" w:hint="eastAsia"/>
          <w:sz w:val="32"/>
          <w:szCs w:val="32"/>
        </w:rPr>
        <w:t xml:space="preserve">    （二）擅自填埋、占用蓝线内水域；</w:t>
      </w:r>
    </w:p>
    <w:p w:rsidR="00A72FDD" w:rsidRPr="00BC580B" w:rsidRDefault="00A72FDD" w:rsidP="00BC580B">
      <w:pPr>
        <w:pStyle w:val="a5"/>
        <w:spacing w:line="560" w:lineRule="exact"/>
        <w:rPr>
          <w:rFonts w:ascii="仿宋" w:eastAsia="仿宋" w:hAnsi="仿宋" w:cs="宋体"/>
          <w:sz w:val="32"/>
          <w:szCs w:val="32"/>
        </w:rPr>
      </w:pPr>
      <w:r w:rsidRPr="00BC580B">
        <w:rPr>
          <w:rFonts w:ascii="仿宋" w:eastAsia="仿宋" w:hAnsi="仿宋" w:cs="宋体" w:hint="eastAsia"/>
          <w:sz w:val="32"/>
          <w:szCs w:val="32"/>
        </w:rPr>
        <w:t xml:space="preserve">    （三）影响水系安全的挖沙、取土；</w:t>
      </w:r>
    </w:p>
    <w:p w:rsidR="00A72FDD" w:rsidRPr="00BC580B" w:rsidRDefault="00A72FDD" w:rsidP="00BC580B">
      <w:pPr>
        <w:pStyle w:val="a5"/>
        <w:spacing w:line="560" w:lineRule="exact"/>
        <w:rPr>
          <w:rFonts w:ascii="仿宋" w:eastAsia="仿宋" w:hAnsi="仿宋" w:cs="宋体"/>
          <w:sz w:val="32"/>
          <w:szCs w:val="32"/>
        </w:rPr>
      </w:pPr>
      <w:r w:rsidRPr="00BC580B">
        <w:rPr>
          <w:rFonts w:ascii="仿宋" w:eastAsia="仿宋" w:hAnsi="仿宋" w:cs="宋体" w:hint="eastAsia"/>
          <w:sz w:val="32"/>
          <w:szCs w:val="32"/>
        </w:rPr>
        <w:t xml:space="preserve">    （四）擅自建设各类排污设施；</w:t>
      </w:r>
    </w:p>
    <w:p w:rsidR="00A72FDD" w:rsidRPr="00BC580B" w:rsidRDefault="00A72FDD" w:rsidP="00BC580B">
      <w:pPr>
        <w:pStyle w:val="a5"/>
        <w:spacing w:line="560" w:lineRule="exact"/>
        <w:ind w:firstLineChars="190" w:firstLine="608"/>
        <w:rPr>
          <w:rFonts w:ascii="仿宋" w:eastAsia="仿宋" w:hAnsi="仿宋" w:cs="宋体"/>
          <w:sz w:val="32"/>
          <w:szCs w:val="32"/>
        </w:rPr>
      </w:pPr>
      <w:r w:rsidRPr="00BC580B">
        <w:rPr>
          <w:rFonts w:ascii="仿宋" w:eastAsia="仿宋" w:hAnsi="仿宋" w:cs="宋体" w:hint="eastAsia"/>
          <w:sz w:val="32"/>
          <w:szCs w:val="32"/>
        </w:rPr>
        <w:t>（五）其他对水系保护构成破坏的活动。</w:t>
      </w:r>
    </w:p>
    <w:p w:rsidR="00A72FDD" w:rsidRPr="00BC580B" w:rsidRDefault="00A72FDD" w:rsidP="00A43E8F">
      <w:pPr>
        <w:pStyle w:val="a5"/>
        <w:spacing w:beforeLines="100" w:before="312" w:afterLines="100" w:after="312" w:line="560" w:lineRule="exact"/>
        <w:jc w:val="center"/>
        <w:rPr>
          <w:rFonts w:ascii="黑体" w:eastAsia="黑体" w:hAnsi="黑体" w:cs="宋体"/>
          <w:sz w:val="32"/>
          <w:szCs w:val="32"/>
        </w:rPr>
      </w:pPr>
      <w:r w:rsidRPr="00BC580B">
        <w:rPr>
          <w:rFonts w:ascii="黑体" w:eastAsia="黑体" w:hAnsi="黑体" w:cs="宋体" w:hint="eastAsia"/>
          <w:sz w:val="32"/>
          <w:szCs w:val="32"/>
        </w:rPr>
        <w:t>第六章  黄线管理</w:t>
      </w:r>
    </w:p>
    <w:p w:rsidR="00A72FDD" w:rsidRPr="00BC580B" w:rsidRDefault="00A72FDD" w:rsidP="00BC580B">
      <w:pPr>
        <w:pStyle w:val="a5"/>
        <w:spacing w:line="560" w:lineRule="exact"/>
        <w:rPr>
          <w:rFonts w:ascii="仿宋" w:eastAsia="仿宋" w:hAnsi="仿宋" w:cs="宋体"/>
          <w:sz w:val="32"/>
          <w:szCs w:val="32"/>
        </w:rPr>
      </w:pPr>
      <w:r w:rsidRPr="00BC580B">
        <w:rPr>
          <w:rFonts w:ascii="仿宋" w:eastAsia="仿宋" w:hAnsi="仿宋" w:cs="宋体" w:hint="eastAsia"/>
          <w:sz w:val="32"/>
          <w:szCs w:val="32"/>
        </w:rPr>
        <w:t xml:space="preserve">   </w:t>
      </w:r>
      <w:r w:rsidRPr="00BC580B">
        <w:rPr>
          <w:rFonts w:ascii="黑体" w:eastAsia="黑体" w:hAnsi="黑体" w:cs="宋体" w:hint="eastAsia"/>
          <w:sz w:val="32"/>
          <w:szCs w:val="32"/>
        </w:rPr>
        <w:t xml:space="preserve"> 第二十</w:t>
      </w:r>
      <w:r w:rsidR="00CE5486" w:rsidRPr="00BC580B">
        <w:rPr>
          <w:rFonts w:ascii="黑体" w:eastAsia="黑体" w:hAnsi="黑体" w:cs="宋体" w:hint="eastAsia"/>
          <w:sz w:val="32"/>
          <w:szCs w:val="32"/>
        </w:rPr>
        <w:t>四</w:t>
      </w:r>
      <w:r w:rsidRPr="00BC580B">
        <w:rPr>
          <w:rFonts w:ascii="黑体" w:eastAsia="黑体" w:hAnsi="黑体" w:cs="宋体" w:hint="eastAsia"/>
          <w:sz w:val="32"/>
          <w:szCs w:val="32"/>
        </w:rPr>
        <w:t xml:space="preserve">条 </w:t>
      </w:r>
      <w:r w:rsidRPr="00BC580B">
        <w:rPr>
          <w:rFonts w:ascii="仿宋" w:eastAsia="仿宋" w:hAnsi="仿宋" w:cs="宋体" w:hint="eastAsia"/>
          <w:sz w:val="32"/>
          <w:szCs w:val="32"/>
        </w:rPr>
        <w:t xml:space="preserve"> 本规定所称黄线，是指对城乡发展全局有影响的、城乡规划中确定的必须控制的基础设施用地控制界线。</w:t>
      </w:r>
    </w:p>
    <w:p w:rsidR="00A72FDD" w:rsidRPr="00BC580B" w:rsidRDefault="00A72FDD" w:rsidP="00BC580B">
      <w:pPr>
        <w:pStyle w:val="a5"/>
        <w:spacing w:line="560" w:lineRule="exact"/>
        <w:rPr>
          <w:rFonts w:ascii="仿宋" w:eastAsia="仿宋" w:hAnsi="仿宋" w:cs="宋体"/>
          <w:sz w:val="32"/>
          <w:szCs w:val="32"/>
        </w:rPr>
      </w:pPr>
      <w:r w:rsidRPr="00BC580B">
        <w:rPr>
          <w:rFonts w:ascii="仿宋" w:eastAsia="仿宋" w:hAnsi="仿宋" w:cs="宋体" w:hint="eastAsia"/>
          <w:sz w:val="32"/>
          <w:szCs w:val="32"/>
        </w:rPr>
        <w:t xml:space="preserve">   </w:t>
      </w:r>
      <w:r w:rsidRPr="00BC580B">
        <w:rPr>
          <w:rFonts w:ascii="黑体" w:eastAsia="黑体" w:hAnsi="黑体" w:cs="宋体" w:hint="eastAsia"/>
          <w:sz w:val="32"/>
          <w:szCs w:val="32"/>
        </w:rPr>
        <w:t xml:space="preserve"> 第二十</w:t>
      </w:r>
      <w:r w:rsidR="00CE5486" w:rsidRPr="00BC580B">
        <w:rPr>
          <w:rFonts w:ascii="黑体" w:eastAsia="黑体" w:hAnsi="黑体" w:cs="宋体" w:hint="eastAsia"/>
          <w:sz w:val="32"/>
          <w:szCs w:val="32"/>
        </w:rPr>
        <w:t>五</w:t>
      </w:r>
      <w:r w:rsidRPr="00BC580B">
        <w:rPr>
          <w:rFonts w:ascii="黑体" w:eastAsia="黑体" w:hAnsi="黑体" w:cs="宋体" w:hint="eastAsia"/>
          <w:sz w:val="32"/>
          <w:szCs w:val="32"/>
        </w:rPr>
        <w:t>条</w:t>
      </w:r>
      <w:r w:rsidRPr="00BC580B">
        <w:rPr>
          <w:rFonts w:ascii="仿宋" w:eastAsia="仿宋" w:hAnsi="仿宋" w:cs="宋体" w:hint="eastAsia"/>
          <w:sz w:val="32"/>
          <w:szCs w:val="32"/>
        </w:rPr>
        <w:t xml:space="preserve">  本规定所称城乡基础设施包括下列设施：</w:t>
      </w:r>
    </w:p>
    <w:p w:rsidR="00A72FDD" w:rsidRPr="00BC580B" w:rsidRDefault="00A72FDD" w:rsidP="00BC580B">
      <w:pPr>
        <w:pStyle w:val="a5"/>
        <w:spacing w:line="560" w:lineRule="exact"/>
        <w:rPr>
          <w:rFonts w:ascii="仿宋" w:eastAsia="仿宋" w:hAnsi="仿宋" w:cs="宋体"/>
          <w:sz w:val="32"/>
          <w:szCs w:val="32"/>
        </w:rPr>
      </w:pPr>
      <w:r w:rsidRPr="00BC580B">
        <w:rPr>
          <w:rFonts w:ascii="仿宋" w:eastAsia="仿宋" w:hAnsi="仿宋" w:cs="宋体" w:hint="eastAsia"/>
          <w:sz w:val="32"/>
          <w:szCs w:val="32"/>
        </w:rPr>
        <w:t xml:space="preserve">    （一）城市公共汽车首末站、出租汽车停车场、大型公共停车场、城市水运码头、机场、城市交通综合换乘枢纽、城市交通广场等城市公共交通设施；</w:t>
      </w:r>
    </w:p>
    <w:p w:rsidR="00A72FDD" w:rsidRPr="00BC580B" w:rsidRDefault="00A72FDD" w:rsidP="00BC580B">
      <w:pPr>
        <w:pStyle w:val="a5"/>
        <w:spacing w:line="560" w:lineRule="exact"/>
        <w:rPr>
          <w:rFonts w:ascii="仿宋" w:eastAsia="仿宋" w:hAnsi="仿宋" w:cs="宋体"/>
          <w:sz w:val="32"/>
          <w:szCs w:val="32"/>
        </w:rPr>
      </w:pPr>
      <w:r w:rsidRPr="00BC580B">
        <w:rPr>
          <w:rFonts w:ascii="仿宋" w:eastAsia="仿宋" w:hAnsi="仿宋" w:cs="宋体" w:hint="eastAsia"/>
          <w:sz w:val="32"/>
          <w:szCs w:val="32"/>
        </w:rPr>
        <w:t xml:space="preserve">    （二）取水点、取水构筑物以及一级泵站等取水工程设施和水处理工程设施等城市供水设施；</w:t>
      </w:r>
    </w:p>
    <w:p w:rsidR="00A72FDD" w:rsidRPr="00BC580B" w:rsidRDefault="00A72FDD" w:rsidP="00BC580B">
      <w:pPr>
        <w:pStyle w:val="a5"/>
        <w:spacing w:line="560" w:lineRule="exact"/>
        <w:rPr>
          <w:rFonts w:ascii="仿宋" w:eastAsia="仿宋" w:hAnsi="仿宋" w:cs="宋体"/>
          <w:sz w:val="32"/>
          <w:szCs w:val="32"/>
        </w:rPr>
      </w:pPr>
      <w:r w:rsidRPr="00BC580B">
        <w:rPr>
          <w:rFonts w:ascii="仿宋" w:eastAsia="仿宋" w:hAnsi="仿宋" w:cs="宋体" w:hint="eastAsia"/>
          <w:sz w:val="32"/>
          <w:szCs w:val="32"/>
        </w:rPr>
        <w:t xml:space="preserve">    （三）排水设施，污水处理设施，再生水设施，垃圾转运、堆肥、焚烧、填埋场所，环境卫生车辆停车场和修造厂，环境质量监测站等城市环境卫生设施；</w:t>
      </w:r>
    </w:p>
    <w:p w:rsidR="00A72FDD" w:rsidRPr="00BC580B" w:rsidRDefault="00A72FDD" w:rsidP="00BC580B">
      <w:pPr>
        <w:pStyle w:val="a5"/>
        <w:spacing w:line="560" w:lineRule="exact"/>
        <w:rPr>
          <w:rFonts w:ascii="仿宋" w:eastAsia="仿宋" w:hAnsi="仿宋" w:cs="宋体"/>
          <w:sz w:val="32"/>
          <w:szCs w:val="32"/>
        </w:rPr>
      </w:pPr>
      <w:r w:rsidRPr="00BC580B">
        <w:rPr>
          <w:rFonts w:ascii="仿宋" w:eastAsia="仿宋" w:hAnsi="仿宋" w:cs="宋体" w:hint="eastAsia"/>
          <w:sz w:val="32"/>
          <w:szCs w:val="32"/>
        </w:rPr>
        <w:t xml:space="preserve">    （四）气源和燃气储配、调压站等城市供、燃气设施；</w:t>
      </w:r>
    </w:p>
    <w:p w:rsidR="00A72FDD" w:rsidRPr="00BC580B" w:rsidRDefault="00A72FDD" w:rsidP="00BC580B">
      <w:pPr>
        <w:pStyle w:val="a5"/>
        <w:spacing w:line="560" w:lineRule="exact"/>
        <w:rPr>
          <w:rFonts w:ascii="仿宋" w:eastAsia="仿宋" w:hAnsi="仿宋" w:cs="宋体"/>
          <w:sz w:val="32"/>
          <w:szCs w:val="32"/>
        </w:rPr>
      </w:pPr>
      <w:r w:rsidRPr="00BC580B">
        <w:rPr>
          <w:rFonts w:ascii="仿宋" w:eastAsia="仿宋" w:hAnsi="仿宋" w:cs="宋体" w:hint="eastAsia"/>
          <w:sz w:val="32"/>
          <w:szCs w:val="32"/>
        </w:rPr>
        <w:lastRenderedPageBreak/>
        <w:t xml:space="preserve">    （五）热源、热力站、热力线走廊等城市供热设施；</w:t>
      </w:r>
    </w:p>
    <w:p w:rsidR="00A72FDD" w:rsidRPr="00BC580B" w:rsidRDefault="00A72FDD" w:rsidP="00BC580B">
      <w:pPr>
        <w:pStyle w:val="a5"/>
        <w:spacing w:line="560" w:lineRule="exact"/>
        <w:rPr>
          <w:rFonts w:ascii="仿宋" w:eastAsia="仿宋" w:hAnsi="仿宋" w:cs="宋体"/>
          <w:sz w:val="32"/>
          <w:szCs w:val="32"/>
        </w:rPr>
      </w:pPr>
      <w:r w:rsidRPr="00BC580B">
        <w:rPr>
          <w:rFonts w:ascii="仿宋" w:eastAsia="仿宋" w:hAnsi="仿宋" w:cs="宋体" w:hint="eastAsia"/>
          <w:sz w:val="32"/>
          <w:szCs w:val="32"/>
        </w:rPr>
        <w:t xml:space="preserve">    （六）发电厂、变电所（站）、高压线走廊等城市供电设施；</w:t>
      </w:r>
    </w:p>
    <w:p w:rsidR="00A72FDD" w:rsidRPr="00BC580B" w:rsidRDefault="00A72FDD" w:rsidP="00BC580B">
      <w:pPr>
        <w:pStyle w:val="a5"/>
        <w:spacing w:line="560" w:lineRule="exact"/>
        <w:rPr>
          <w:rFonts w:ascii="仿宋" w:eastAsia="仿宋" w:hAnsi="仿宋" w:cs="宋体"/>
          <w:sz w:val="32"/>
          <w:szCs w:val="32"/>
        </w:rPr>
      </w:pPr>
      <w:r w:rsidRPr="00BC580B">
        <w:rPr>
          <w:rFonts w:ascii="仿宋" w:eastAsia="仿宋" w:hAnsi="仿宋" w:cs="宋体" w:hint="eastAsia"/>
          <w:sz w:val="32"/>
          <w:szCs w:val="32"/>
        </w:rPr>
        <w:t xml:space="preserve">    （七）邮政、电信设施，卫星接收站、微波站，广播电台、电视台等城市通信设施；</w:t>
      </w:r>
    </w:p>
    <w:p w:rsidR="00A72FDD" w:rsidRPr="00BC580B" w:rsidRDefault="00A72FDD" w:rsidP="00BC580B">
      <w:pPr>
        <w:pStyle w:val="a5"/>
        <w:spacing w:line="560" w:lineRule="exact"/>
        <w:rPr>
          <w:rFonts w:ascii="仿宋" w:eastAsia="仿宋" w:hAnsi="仿宋" w:cs="宋体"/>
          <w:sz w:val="32"/>
          <w:szCs w:val="32"/>
        </w:rPr>
      </w:pPr>
      <w:r w:rsidRPr="00BC580B">
        <w:rPr>
          <w:rFonts w:ascii="仿宋" w:eastAsia="仿宋" w:hAnsi="仿宋" w:cs="宋体" w:hint="eastAsia"/>
          <w:sz w:val="32"/>
          <w:szCs w:val="32"/>
        </w:rPr>
        <w:t xml:space="preserve">    （八）消防指挥调度中心、消防站等城市消防设施；</w:t>
      </w:r>
    </w:p>
    <w:p w:rsidR="00A72FDD" w:rsidRPr="00BC580B" w:rsidRDefault="00A72FDD" w:rsidP="00BC580B">
      <w:pPr>
        <w:pStyle w:val="a5"/>
        <w:spacing w:line="560" w:lineRule="exact"/>
        <w:rPr>
          <w:rFonts w:ascii="仿宋" w:eastAsia="仿宋" w:hAnsi="仿宋" w:cs="宋体"/>
          <w:sz w:val="32"/>
          <w:szCs w:val="32"/>
        </w:rPr>
      </w:pPr>
      <w:r w:rsidRPr="00BC580B">
        <w:rPr>
          <w:rFonts w:ascii="仿宋" w:eastAsia="仿宋" w:hAnsi="仿宋" w:cs="宋体" w:hint="eastAsia"/>
          <w:sz w:val="32"/>
          <w:szCs w:val="32"/>
        </w:rPr>
        <w:t xml:space="preserve">    （九）防洪堤墙、排洪沟与截洪沟、防洪闸等城市防洪设施；</w:t>
      </w:r>
    </w:p>
    <w:p w:rsidR="00A72FDD" w:rsidRPr="00BC580B" w:rsidRDefault="00A72FDD" w:rsidP="00BC580B">
      <w:pPr>
        <w:pStyle w:val="a5"/>
        <w:spacing w:line="560" w:lineRule="exact"/>
        <w:rPr>
          <w:rFonts w:ascii="仿宋" w:eastAsia="仿宋" w:hAnsi="仿宋" w:cs="宋体"/>
          <w:sz w:val="32"/>
          <w:szCs w:val="32"/>
        </w:rPr>
      </w:pPr>
      <w:r w:rsidRPr="00BC580B">
        <w:rPr>
          <w:rFonts w:ascii="仿宋" w:eastAsia="仿宋" w:hAnsi="仿宋" w:cs="宋体" w:hint="eastAsia"/>
          <w:sz w:val="32"/>
          <w:szCs w:val="32"/>
        </w:rPr>
        <w:t xml:space="preserve">    （十）避震疏散场地、地震观测场所、气象预警中心等城市抗震防灾设施；</w:t>
      </w:r>
    </w:p>
    <w:p w:rsidR="00A72FDD" w:rsidRPr="00BC580B" w:rsidRDefault="00A72FDD" w:rsidP="00BC580B">
      <w:pPr>
        <w:pStyle w:val="a5"/>
        <w:spacing w:line="560" w:lineRule="exact"/>
        <w:rPr>
          <w:rFonts w:ascii="仿宋" w:eastAsia="仿宋" w:hAnsi="仿宋" w:cs="宋体"/>
          <w:sz w:val="32"/>
          <w:szCs w:val="32"/>
        </w:rPr>
      </w:pPr>
      <w:r w:rsidRPr="00BC580B">
        <w:rPr>
          <w:rFonts w:ascii="仿宋" w:eastAsia="仿宋" w:hAnsi="仿宋" w:cs="宋体" w:hint="eastAsia"/>
          <w:sz w:val="32"/>
          <w:szCs w:val="32"/>
        </w:rPr>
        <w:t xml:space="preserve">    （十一）其他对城乡发展全局有影响的城乡基础设施。</w:t>
      </w:r>
    </w:p>
    <w:p w:rsidR="00CE5486" w:rsidRPr="00BC580B" w:rsidRDefault="00A72FDD" w:rsidP="00BC580B">
      <w:pPr>
        <w:pStyle w:val="a5"/>
        <w:spacing w:line="560" w:lineRule="exact"/>
        <w:ind w:firstLineChars="200" w:firstLine="640"/>
        <w:rPr>
          <w:rFonts w:ascii="仿宋" w:eastAsia="仿宋" w:hAnsi="仿宋" w:cs="宋体"/>
          <w:sz w:val="32"/>
          <w:szCs w:val="32"/>
        </w:rPr>
      </w:pPr>
      <w:r w:rsidRPr="00BC580B">
        <w:rPr>
          <w:rFonts w:ascii="黑体" w:eastAsia="黑体" w:hAnsi="黑体" w:cs="宋体" w:hint="eastAsia"/>
          <w:sz w:val="32"/>
          <w:szCs w:val="32"/>
        </w:rPr>
        <w:t>第二十</w:t>
      </w:r>
      <w:r w:rsidR="00CE5486" w:rsidRPr="00BC580B">
        <w:rPr>
          <w:rFonts w:ascii="黑体" w:eastAsia="黑体" w:hAnsi="黑体" w:cs="宋体" w:hint="eastAsia"/>
          <w:sz w:val="32"/>
          <w:szCs w:val="32"/>
        </w:rPr>
        <w:t>六</w:t>
      </w:r>
      <w:r w:rsidRPr="00BC580B">
        <w:rPr>
          <w:rFonts w:ascii="黑体" w:eastAsia="黑体" w:hAnsi="黑体" w:cs="宋体" w:hint="eastAsia"/>
          <w:sz w:val="32"/>
          <w:szCs w:val="32"/>
        </w:rPr>
        <w:t>条</w:t>
      </w:r>
      <w:r w:rsidRPr="00BC580B">
        <w:rPr>
          <w:rFonts w:ascii="仿宋" w:eastAsia="仿宋" w:hAnsi="仿宋" w:cs="宋体" w:hint="eastAsia"/>
          <w:sz w:val="32"/>
          <w:szCs w:val="32"/>
        </w:rPr>
        <w:t xml:space="preserve">  黄线范围内禁止进行违反国家有关技术标准和规范的建设活动以及对城市基础设施造成影响的建设项目。</w:t>
      </w:r>
    </w:p>
    <w:p w:rsidR="00A72FDD" w:rsidRPr="00BC580B" w:rsidRDefault="00A72FDD" w:rsidP="00A43E8F">
      <w:pPr>
        <w:pStyle w:val="a5"/>
        <w:spacing w:beforeLines="100" w:before="312" w:afterLines="100" w:after="312" w:line="560" w:lineRule="exact"/>
        <w:jc w:val="center"/>
        <w:rPr>
          <w:rFonts w:ascii="黑体" w:eastAsia="黑体" w:hAnsi="黑体" w:cs="宋体"/>
          <w:sz w:val="32"/>
          <w:szCs w:val="32"/>
        </w:rPr>
      </w:pPr>
      <w:r w:rsidRPr="00BC580B">
        <w:rPr>
          <w:rFonts w:ascii="黑体" w:eastAsia="黑体" w:hAnsi="黑体" w:cs="宋体" w:hint="eastAsia"/>
          <w:sz w:val="32"/>
          <w:szCs w:val="32"/>
        </w:rPr>
        <w:t>第七章  紫线管理</w:t>
      </w:r>
    </w:p>
    <w:p w:rsidR="00A72FDD" w:rsidRPr="00BC580B" w:rsidRDefault="00A72FDD" w:rsidP="00BC580B">
      <w:pPr>
        <w:pStyle w:val="a5"/>
        <w:spacing w:line="560" w:lineRule="exact"/>
        <w:rPr>
          <w:rFonts w:ascii="仿宋" w:eastAsia="仿宋" w:hAnsi="仿宋" w:cs="宋体"/>
          <w:sz w:val="32"/>
          <w:szCs w:val="32"/>
        </w:rPr>
      </w:pPr>
      <w:r w:rsidRPr="00BC580B">
        <w:rPr>
          <w:rFonts w:ascii="仿宋" w:eastAsia="仿宋" w:hAnsi="仿宋" w:cs="宋体" w:hint="eastAsia"/>
          <w:sz w:val="32"/>
          <w:szCs w:val="32"/>
        </w:rPr>
        <w:t xml:space="preserve">    </w:t>
      </w:r>
      <w:r w:rsidRPr="00BC580B">
        <w:rPr>
          <w:rFonts w:ascii="黑体" w:eastAsia="黑体" w:hAnsi="黑体" w:cs="宋体" w:hint="eastAsia"/>
          <w:sz w:val="32"/>
          <w:szCs w:val="32"/>
        </w:rPr>
        <w:t>第二十</w:t>
      </w:r>
      <w:r w:rsidR="00CE5486" w:rsidRPr="00BC580B">
        <w:rPr>
          <w:rFonts w:ascii="黑体" w:eastAsia="黑体" w:hAnsi="黑体" w:cs="宋体" w:hint="eastAsia"/>
          <w:sz w:val="32"/>
          <w:szCs w:val="32"/>
        </w:rPr>
        <w:t>七</w:t>
      </w:r>
      <w:r w:rsidRPr="00BC580B">
        <w:rPr>
          <w:rFonts w:ascii="黑体" w:eastAsia="黑体" w:hAnsi="黑体" w:cs="宋体" w:hint="eastAsia"/>
          <w:sz w:val="32"/>
          <w:szCs w:val="32"/>
        </w:rPr>
        <w:t>条</w:t>
      </w:r>
      <w:r w:rsidRPr="00BC580B">
        <w:rPr>
          <w:rFonts w:ascii="仿宋" w:eastAsia="仿宋" w:hAnsi="仿宋" w:cs="宋体" w:hint="eastAsia"/>
          <w:sz w:val="32"/>
          <w:szCs w:val="32"/>
        </w:rPr>
        <w:t xml:space="preserve">  本规定所称紫线，是指本市历史文化街区的保护范围界线，以及历史文化街区以外的区、县级以上的文物保护单位和历史建筑的保护范围界线。</w:t>
      </w:r>
    </w:p>
    <w:p w:rsidR="00A72FDD" w:rsidRPr="00BC580B" w:rsidRDefault="00A72FDD" w:rsidP="00BC580B">
      <w:pPr>
        <w:pStyle w:val="a5"/>
        <w:spacing w:line="560" w:lineRule="exact"/>
        <w:rPr>
          <w:rFonts w:ascii="仿宋" w:eastAsia="仿宋" w:hAnsi="仿宋" w:cs="宋体"/>
          <w:sz w:val="32"/>
          <w:szCs w:val="32"/>
        </w:rPr>
      </w:pPr>
      <w:r w:rsidRPr="00BC580B">
        <w:rPr>
          <w:rFonts w:ascii="仿宋" w:eastAsia="仿宋" w:hAnsi="仿宋" w:cs="宋体" w:hint="eastAsia"/>
          <w:sz w:val="32"/>
          <w:szCs w:val="32"/>
        </w:rPr>
        <w:t xml:space="preserve">   </w:t>
      </w:r>
      <w:r w:rsidRPr="00BC580B">
        <w:rPr>
          <w:rFonts w:ascii="黑体" w:eastAsia="黑体" w:hAnsi="黑体" w:cs="宋体" w:hint="eastAsia"/>
          <w:sz w:val="32"/>
          <w:szCs w:val="32"/>
        </w:rPr>
        <w:t xml:space="preserve"> 第二十</w:t>
      </w:r>
      <w:r w:rsidR="00CE5486" w:rsidRPr="00BC580B">
        <w:rPr>
          <w:rFonts w:ascii="黑体" w:eastAsia="黑体" w:hAnsi="黑体" w:cs="宋体" w:hint="eastAsia"/>
          <w:sz w:val="32"/>
          <w:szCs w:val="32"/>
        </w:rPr>
        <w:t>八</w:t>
      </w:r>
      <w:r w:rsidRPr="00BC580B">
        <w:rPr>
          <w:rFonts w:ascii="黑体" w:eastAsia="黑体" w:hAnsi="黑体" w:cs="宋体" w:hint="eastAsia"/>
          <w:sz w:val="32"/>
          <w:szCs w:val="32"/>
        </w:rPr>
        <w:t>条</w:t>
      </w:r>
      <w:r w:rsidRPr="00BC580B">
        <w:rPr>
          <w:rFonts w:ascii="仿宋" w:eastAsia="仿宋" w:hAnsi="仿宋" w:cs="宋体" w:hint="eastAsia"/>
          <w:sz w:val="32"/>
          <w:szCs w:val="32"/>
        </w:rPr>
        <w:t xml:space="preserve">  划定紫线，应当符合下列要求：</w:t>
      </w:r>
    </w:p>
    <w:p w:rsidR="00A72FDD" w:rsidRPr="00BC580B" w:rsidRDefault="00A72FDD" w:rsidP="00BC580B">
      <w:pPr>
        <w:pStyle w:val="a5"/>
        <w:spacing w:line="560" w:lineRule="exact"/>
        <w:rPr>
          <w:rFonts w:ascii="仿宋" w:eastAsia="仿宋" w:hAnsi="仿宋" w:cs="宋体"/>
          <w:sz w:val="32"/>
          <w:szCs w:val="32"/>
        </w:rPr>
      </w:pPr>
      <w:r w:rsidRPr="00BC580B">
        <w:rPr>
          <w:rFonts w:ascii="仿宋" w:eastAsia="仿宋" w:hAnsi="仿宋" w:cs="宋体" w:hint="eastAsia"/>
          <w:sz w:val="32"/>
          <w:szCs w:val="32"/>
        </w:rPr>
        <w:t xml:space="preserve">    （一）历史文化街区的保护范围应当包括历史建筑物、构筑物及其风貌环境所组成的核心地段，以及为确保该地段的风貌、特色完整性而必须进行建设控制的区域；</w:t>
      </w:r>
    </w:p>
    <w:p w:rsidR="00A72FDD" w:rsidRPr="00BC580B" w:rsidRDefault="00A72FDD" w:rsidP="00BC580B">
      <w:pPr>
        <w:pStyle w:val="a5"/>
        <w:spacing w:line="560" w:lineRule="exact"/>
        <w:rPr>
          <w:rFonts w:ascii="仿宋" w:eastAsia="仿宋" w:hAnsi="仿宋" w:cs="宋体"/>
          <w:sz w:val="32"/>
          <w:szCs w:val="32"/>
        </w:rPr>
      </w:pPr>
      <w:r w:rsidRPr="00BC580B">
        <w:rPr>
          <w:rFonts w:ascii="仿宋" w:eastAsia="仿宋" w:hAnsi="仿宋" w:cs="宋体" w:hint="eastAsia"/>
          <w:sz w:val="32"/>
          <w:szCs w:val="32"/>
        </w:rPr>
        <w:t xml:space="preserve">    （二）文物保护单位、历史建筑的保护范围应当包括文</w:t>
      </w:r>
      <w:r w:rsidRPr="00BC580B">
        <w:rPr>
          <w:rFonts w:ascii="仿宋" w:eastAsia="仿宋" w:hAnsi="仿宋" w:cs="宋体" w:hint="eastAsia"/>
          <w:sz w:val="32"/>
          <w:szCs w:val="32"/>
        </w:rPr>
        <w:lastRenderedPageBreak/>
        <w:t>物、历史建筑本身和必要的控制区；</w:t>
      </w:r>
    </w:p>
    <w:p w:rsidR="00A72FDD" w:rsidRPr="00BC580B" w:rsidRDefault="00A72FDD" w:rsidP="00BC580B">
      <w:pPr>
        <w:pStyle w:val="a5"/>
        <w:spacing w:line="560" w:lineRule="exact"/>
        <w:rPr>
          <w:rFonts w:ascii="仿宋" w:eastAsia="仿宋" w:hAnsi="仿宋" w:cs="宋体"/>
          <w:sz w:val="32"/>
          <w:szCs w:val="32"/>
        </w:rPr>
      </w:pPr>
      <w:r w:rsidRPr="00BC580B">
        <w:rPr>
          <w:rFonts w:ascii="仿宋" w:eastAsia="仿宋" w:hAnsi="仿宋" w:cs="宋体" w:hint="eastAsia"/>
          <w:sz w:val="32"/>
          <w:szCs w:val="32"/>
        </w:rPr>
        <w:t xml:space="preserve">    （三）控制范围清晰，附有明确的地理坐标及相应的界址地形图。</w:t>
      </w:r>
    </w:p>
    <w:p w:rsidR="00A72FDD" w:rsidRPr="00BC580B" w:rsidRDefault="00A72FDD" w:rsidP="00BC580B">
      <w:pPr>
        <w:pStyle w:val="a5"/>
        <w:spacing w:line="560" w:lineRule="exact"/>
        <w:rPr>
          <w:rFonts w:ascii="仿宋" w:eastAsia="仿宋" w:hAnsi="仿宋" w:cs="宋体"/>
          <w:sz w:val="32"/>
          <w:szCs w:val="32"/>
        </w:rPr>
      </w:pPr>
      <w:r w:rsidRPr="00BC580B">
        <w:rPr>
          <w:rFonts w:ascii="仿宋" w:eastAsia="仿宋" w:hAnsi="仿宋" w:cs="宋体" w:hint="eastAsia"/>
          <w:sz w:val="32"/>
          <w:szCs w:val="32"/>
        </w:rPr>
        <w:t xml:space="preserve">    </w:t>
      </w:r>
      <w:r w:rsidRPr="00BC580B">
        <w:rPr>
          <w:rFonts w:ascii="黑体" w:eastAsia="黑体" w:hAnsi="黑体" w:cs="宋体" w:hint="eastAsia"/>
          <w:sz w:val="32"/>
          <w:szCs w:val="32"/>
        </w:rPr>
        <w:t>第</w:t>
      </w:r>
      <w:r w:rsidR="00CE5486" w:rsidRPr="00BC580B">
        <w:rPr>
          <w:rFonts w:ascii="黑体" w:eastAsia="黑体" w:hAnsi="黑体" w:cs="宋体" w:hint="eastAsia"/>
          <w:sz w:val="32"/>
          <w:szCs w:val="32"/>
        </w:rPr>
        <w:t>二十九</w:t>
      </w:r>
      <w:r w:rsidRPr="00BC580B">
        <w:rPr>
          <w:rFonts w:ascii="黑体" w:eastAsia="黑体" w:hAnsi="黑体" w:cs="宋体" w:hint="eastAsia"/>
          <w:sz w:val="32"/>
          <w:szCs w:val="32"/>
        </w:rPr>
        <w:t xml:space="preserve">条 </w:t>
      </w:r>
      <w:r w:rsidRPr="00BC580B">
        <w:rPr>
          <w:rFonts w:ascii="仿宋" w:eastAsia="仿宋" w:hAnsi="仿宋" w:cs="宋体" w:hint="eastAsia"/>
          <w:sz w:val="32"/>
          <w:szCs w:val="32"/>
        </w:rPr>
        <w:t xml:space="preserve"> 编制历史文化街区保护规划，应当依据历史文化名城保护规范要求，对历史文化街区的整体保护和各等级文物保护单位、历史建筑提出不同的保护方法和措施。</w:t>
      </w:r>
    </w:p>
    <w:p w:rsidR="00A72FDD" w:rsidRPr="00BC580B" w:rsidRDefault="00A72FDD" w:rsidP="00BC580B">
      <w:pPr>
        <w:pStyle w:val="a5"/>
        <w:spacing w:line="560" w:lineRule="exact"/>
        <w:rPr>
          <w:rFonts w:ascii="仿宋" w:eastAsia="仿宋" w:hAnsi="仿宋" w:cs="宋体"/>
          <w:sz w:val="32"/>
          <w:szCs w:val="32"/>
        </w:rPr>
      </w:pPr>
      <w:r w:rsidRPr="00BC580B">
        <w:rPr>
          <w:rFonts w:ascii="仿宋" w:eastAsia="仿宋" w:hAnsi="仿宋" w:cs="宋体" w:hint="eastAsia"/>
          <w:sz w:val="32"/>
          <w:szCs w:val="32"/>
        </w:rPr>
        <w:t xml:space="preserve">   </w:t>
      </w:r>
      <w:r w:rsidRPr="00BC580B">
        <w:rPr>
          <w:rFonts w:ascii="黑体" w:eastAsia="黑体" w:hAnsi="黑体" w:cs="宋体" w:hint="eastAsia"/>
          <w:sz w:val="32"/>
          <w:szCs w:val="32"/>
        </w:rPr>
        <w:t xml:space="preserve"> </w:t>
      </w:r>
      <w:r w:rsidR="00CE5486" w:rsidRPr="00BC580B">
        <w:rPr>
          <w:rFonts w:ascii="黑体" w:eastAsia="黑体" w:hAnsi="黑体" w:cs="宋体" w:hint="eastAsia"/>
          <w:sz w:val="32"/>
          <w:szCs w:val="32"/>
        </w:rPr>
        <w:t>第三十</w:t>
      </w:r>
      <w:r w:rsidRPr="00BC580B">
        <w:rPr>
          <w:rFonts w:ascii="黑体" w:eastAsia="黑体" w:hAnsi="黑体" w:cs="宋体" w:hint="eastAsia"/>
          <w:sz w:val="32"/>
          <w:szCs w:val="32"/>
        </w:rPr>
        <w:t>条</w:t>
      </w:r>
      <w:r w:rsidRPr="00BC580B">
        <w:rPr>
          <w:rFonts w:ascii="仿宋" w:eastAsia="仿宋" w:hAnsi="仿宋" w:cs="宋体" w:hint="eastAsia"/>
          <w:sz w:val="32"/>
          <w:szCs w:val="32"/>
        </w:rPr>
        <w:t xml:space="preserve">  中心城区的历史文化街区保护规划，由市城乡规划主管部门组织编制，报市人民政府批准。</w:t>
      </w:r>
    </w:p>
    <w:p w:rsidR="00A72FDD" w:rsidRPr="00BC580B" w:rsidRDefault="00A72FDD" w:rsidP="00BC580B">
      <w:pPr>
        <w:pStyle w:val="a5"/>
        <w:spacing w:line="560" w:lineRule="exact"/>
        <w:rPr>
          <w:rFonts w:ascii="仿宋" w:eastAsia="仿宋" w:hAnsi="仿宋" w:cs="宋体"/>
          <w:sz w:val="32"/>
          <w:szCs w:val="32"/>
        </w:rPr>
      </w:pPr>
      <w:r w:rsidRPr="00BC580B">
        <w:rPr>
          <w:rFonts w:ascii="仿宋" w:eastAsia="仿宋" w:hAnsi="仿宋" w:cs="宋体" w:hint="eastAsia"/>
          <w:sz w:val="32"/>
          <w:szCs w:val="32"/>
        </w:rPr>
        <w:t xml:space="preserve">    中心城区以外的历史文化街区保护规划，由区、县城乡规划主管部门组织编制，报区、县人民政府经市城乡规划主管部门审查同意后批准。</w:t>
      </w:r>
    </w:p>
    <w:p w:rsidR="00A72FDD" w:rsidRPr="00BC580B" w:rsidRDefault="00A72FDD" w:rsidP="00BC580B">
      <w:pPr>
        <w:pStyle w:val="a5"/>
        <w:spacing w:line="560" w:lineRule="exact"/>
        <w:rPr>
          <w:rFonts w:ascii="仿宋" w:eastAsia="仿宋" w:hAnsi="仿宋" w:cs="宋体"/>
          <w:sz w:val="32"/>
          <w:szCs w:val="32"/>
        </w:rPr>
      </w:pPr>
      <w:r w:rsidRPr="00BC580B">
        <w:rPr>
          <w:rFonts w:ascii="仿宋" w:eastAsia="仿宋" w:hAnsi="仿宋" w:cs="宋体" w:hint="eastAsia"/>
          <w:sz w:val="32"/>
          <w:szCs w:val="32"/>
        </w:rPr>
        <w:t xml:space="preserve">    </w:t>
      </w:r>
      <w:r w:rsidR="00CE5486" w:rsidRPr="00BC580B">
        <w:rPr>
          <w:rFonts w:ascii="黑体" w:eastAsia="黑体" w:hAnsi="黑体" w:cs="宋体" w:hint="eastAsia"/>
          <w:sz w:val="32"/>
          <w:szCs w:val="32"/>
        </w:rPr>
        <w:t>第三十一</w:t>
      </w:r>
      <w:r w:rsidRPr="00BC580B">
        <w:rPr>
          <w:rFonts w:ascii="黑体" w:eastAsia="黑体" w:hAnsi="黑体" w:cs="宋体" w:hint="eastAsia"/>
          <w:sz w:val="32"/>
          <w:szCs w:val="32"/>
        </w:rPr>
        <w:t xml:space="preserve">条 </w:t>
      </w:r>
      <w:r w:rsidRPr="00BC580B">
        <w:rPr>
          <w:rFonts w:ascii="仿宋" w:eastAsia="仿宋" w:hAnsi="仿宋" w:cs="宋体" w:hint="eastAsia"/>
          <w:sz w:val="32"/>
          <w:szCs w:val="32"/>
        </w:rPr>
        <w:t xml:space="preserve"> 历史文化街区保护规划一经批准，原则上不得修改。因改善和加强保护工作确需修改的，中心城区的历史文化街区保护规划由市城乡规划主管部门组织有关行政主管部门和专家进行论证，向市人民政府提出专题报告，经市人民政府批准后，由市城乡规划主管部门组织编制修改方案；中心城区以外的历史文化街区保护规划由所在区、县城乡规划主管部门组织有关行政主管部门和专家进行论证，区、县人民政府向市城乡规划主管部门提出专题报告，经市城乡规划主管部门组织审查、论证同意后，由区、县城乡规划主管部门组织编制修改方案。</w:t>
      </w:r>
    </w:p>
    <w:p w:rsidR="00A72FDD" w:rsidRPr="00BC580B" w:rsidRDefault="00A72FDD" w:rsidP="00BC580B">
      <w:pPr>
        <w:pStyle w:val="a5"/>
        <w:spacing w:line="560" w:lineRule="exact"/>
        <w:rPr>
          <w:rFonts w:ascii="仿宋" w:eastAsia="仿宋" w:hAnsi="仿宋" w:cs="宋体"/>
          <w:sz w:val="32"/>
          <w:szCs w:val="32"/>
        </w:rPr>
      </w:pPr>
      <w:r w:rsidRPr="00BC580B">
        <w:rPr>
          <w:rFonts w:ascii="仿宋" w:eastAsia="仿宋" w:hAnsi="仿宋" w:cs="宋体" w:hint="eastAsia"/>
          <w:sz w:val="32"/>
          <w:szCs w:val="32"/>
        </w:rPr>
        <w:t xml:space="preserve">    修改后的历史文化街区保护规划，依照本规定第三十一条规定的程序审批。</w:t>
      </w:r>
    </w:p>
    <w:p w:rsidR="00A72FDD" w:rsidRPr="00BC580B" w:rsidRDefault="00A72FDD" w:rsidP="00BC580B">
      <w:pPr>
        <w:pStyle w:val="a5"/>
        <w:spacing w:line="560" w:lineRule="exact"/>
        <w:rPr>
          <w:rFonts w:ascii="仿宋" w:eastAsia="仿宋" w:hAnsi="仿宋" w:cs="宋体"/>
          <w:sz w:val="32"/>
          <w:szCs w:val="32"/>
        </w:rPr>
      </w:pPr>
      <w:r w:rsidRPr="00BC580B">
        <w:rPr>
          <w:rFonts w:ascii="仿宋" w:eastAsia="仿宋" w:hAnsi="仿宋" w:cs="宋体" w:hint="eastAsia"/>
          <w:sz w:val="32"/>
          <w:szCs w:val="32"/>
        </w:rPr>
        <w:t xml:space="preserve">   </w:t>
      </w:r>
      <w:r w:rsidRPr="00BC580B">
        <w:rPr>
          <w:rFonts w:ascii="黑体" w:eastAsia="黑体" w:hAnsi="黑体" w:cs="宋体" w:hint="eastAsia"/>
          <w:sz w:val="32"/>
          <w:szCs w:val="32"/>
        </w:rPr>
        <w:t xml:space="preserve"> 第三十</w:t>
      </w:r>
      <w:r w:rsidR="00CE5486" w:rsidRPr="00BC580B">
        <w:rPr>
          <w:rFonts w:ascii="黑体" w:eastAsia="黑体" w:hAnsi="黑体" w:cs="宋体" w:hint="eastAsia"/>
          <w:sz w:val="32"/>
          <w:szCs w:val="32"/>
        </w:rPr>
        <w:t>二</w:t>
      </w:r>
      <w:r w:rsidRPr="00BC580B">
        <w:rPr>
          <w:rFonts w:ascii="黑体" w:eastAsia="黑体" w:hAnsi="黑体" w:cs="宋体" w:hint="eastAsia"/>
          <w:sz w:val="32"/>
          <w:szCs w:val="32"/>
        </w:rPr>
        <w:t xml:space="preserve">条  </w:t>
      </w:r>
      <w:r w:rsidRPr="00BC580B">
        <w:rPr>
          <w:rFonts w:ascii="仿宋" w:eastAsia="仿宋" w:hAnsi="仿宋" w:cs="宋体" w:hint="eastAsia"/>
          <w:sz w:val="32"/>
          <w:szCs w:val="32"/>
        </w:rPr>
        <w:t>历史文化街区和历史建筑已经损坏，不再</w:t>
      </w:r>
      <w:r w:rsidRPr="00BC580B">
        <w:rPr>
          <w:rFonts w:ascii="仿宋" w:eastAsia="仿宋" w:hAnsi="仿宋" w:cs="宋体" w:hint="eastAsia"/>
          <w:sz w:val="32"/>
          <w:szCs w:val="32"/>
        </w:rPr>
        <w:lastRenderedPageBreak/>
        <w:t>具有保护价值的，位于中心城区以内的，由市城乡规划主管部门向市人民政府提出专题报告，位于中心城区以外的，由所在区、县人民政府向市人民政府提出专题报告，经市人民政府批准同意后，按照规定的审批程序修改相应规划，撤销相应的紫线。</w:t>
      </w:r>
    </w:p>
    <w:p w:rsidR="00A72FDD" w:rsidRPr="00BC580B" w:rsidRDefault="00A72FDD" w:rsidP="00BC580B">
      <w:pPr>
        <w:pStyle w:val="a5"/>
        <w:spacing w:line="560" w:lineRule="exact"/>
        <w:rPr>
          <w:rFonts w:ascii="仿宋" w:eastAsia="仿宋" w:hAnsi="仿宋" w:cs="宋体"/>
          <w:sz w:val="32"/>
          <w:szCs w:val="32"/>
        </w:rPr>
      </w:pPr>
      <w:r w:rsidRPr="00BC580B">
        <w:rPr>
          <w:rFonts w:ascii="仿宋" w:eastAsia="仿宋" w:hAnsi="仿宋" w:cs="宋体" w:hint="eastAsia"/>
          <w:sz w:val="32"/>
          <w:szCs w:val="32"/>
        </w:rPr>
        <w:t xml:space="preserve">   </w:t>
      </w:r>
      <w:r w:rsidRPr="00BC580B">
        <w:rPr>
          <w:rFonts w:ascii="黑体" w:eastAsia="黑体" w:hAnsi="黑体" w:cs="宋体" w:hint="eastAsia"/>
          <w:sz w:val="32"/>
          <w:szCs w:val="32"/>
        </w:rPr>
        <w:t xml:space="preserve"> 第三十</w:t>
      </w:r>
      <w:r w:rsidR="00CE5486" w:rsidRPr="00BC580B">
        <w:rPr>
          <w:rFonts w:ascii="黑体" w:eastAsia="黑体" w:hAnsi="黑体" w:cs="宋体" w:hint="eastAsia"/>
          <w:sz w:val="32"/>
          <w:szCs w:val="32"/>
        </w:rPr>
        <w:t>三</w:t>
      </w:r>
      <w:r w:rsidRPr="00BC580B">
        <w:rPr>
          <w:rFonts w:ascii="黑体" w:eastAsia="黑体" w:hAnsi="黑体" w:cs="宋体" w:hint="eastAsia"/>
          <w:sz w:val="32"/>
          <w:szCs w:val="32"/>
        </w:rPr>
        <w:t xml:space="preserve">条 </w:t>
      </w:r>
      <w:r w:rsidRPr="00BC580B">
        <w:rPr>
          <w:rFonts w:ascii="仿宋" w:eastAsia="仿宋" w:hAnsi="仿宋" w:cs="宋体" w:hint="eastAsia"/>
          <w:sz w:val="32"/>
          <w:szCs w:val="32"/>
        </w:rPr>
        <w:t xml:space="preserve"> 在紫线范围内从事各类建设和活动的，应当符合相关法律、法规的要求，保护真实的历史文化遗存，维护街区传统格局和风貌，改善基础设施，提高环境质量。</w:t>
      </w:r>
    </w:p>
    <w:p w:rsidR="00A72FDD" w:rsidRPr="00BC580B" w:rsidRDefault="00A72FDD" w:rsidP="00BC580B">
      <w:pPr>
        <w:pStyle w:val="a5"/>
        <w:spacing w:line="560" w:lineRule="exact"/>
        <w:rPr>
          <w:rFonts w:ascii="仿宋" w:eastAsia="仿宋" w:hAnsi="仿宋" w:cs="宋体"/>
          <w:sz w:val="32"/>
          <w:szCs w:val="32"/>
        </w:rPr>
      </w:pPr>
      <w:r w:rsidRPr="00BC580B">
        <w:rPr>
          <w:rFonts w:ascii="仿宋" w:eastAsia="仿宋" w:hAnsi="仿宋" w:cs="宋体" w:hint="eastAsia"/>
          <w:sz w:val="32"/>
          <w:szCs w:val="32"/>
        </w:rPr>
        <w:t xml:space="preserve">    </w:t>
      </w:r>
      <w:r w:rsidRPr="00BC580B">
        <w:rPr>
          <w:rFonts w:ascii="黑体" w:eastAsia="黑体" w:hAnsi="黑体" w:cs="宋体" w:hint="eastAsia"/>
          <w:sz w:val="32"/>
          <w:szCs w:val="32"/>
        </w:rPr>
        <w:t>第三十</w:t>
      </w:r>
      <w:r w:rsidR="00CE5486" w:rsidRPr="00BC580B">
        <w:rPr>
          <w:rFonts w:ascii="黑体" w:eastAsia="黑体" w:hAnsi="黑体" w:cs="宋体" w:hint="eastAsia"/>
          <w:sz w:val="32"/>
          <w:szCs w:val="32"/>
        </w:rPr>
        <w:t>四</w:t>
      </w:r>
      <w:r w:rsidRPr="00BC580B">
        <w:rPr>
          <w:rFonts w:ascii="黑体" w:eastAsia="黑体" w:hAnsi="黑体" w:cs="宋体" w:hint="eastAsia"/>
          <w:sz w:val="32"/>
          <w:szCs w:val="32"/>
        </w:rPr>
        <w:t xml:space="preserve">条 </w:t>
      </w:r>
      <w:r w:rsidRPr="00BC580B">
        <w:rPr>
          <w:rFonts w:ascii="仿宋" w:eastAsia="仿宋" w:hAnsi="仿宋" w:cs="宋体" w:hint="eastAsia"/>
          <w:sz w:val="32"/>
          <w:szCs w:val="32"/>
        </w:rPr>
        <w:t xml:space="preserve"> 紫线范围内禁止进行下列活动：</w:t>
      </w:r>
    </w:p>
    <w:p w:rsidR="00A72FDD" w:rsidRPr="00BC580B" w:rsidRDefault="00A72FDD" w:rsidP="00BC580B">
      <w:pPr>
        <w:pStyle w:val="a5"/>
        <w:spacing w:line="560" w:lineRule="exact"/>
        <w:rPr>
          <w:rFonts w:ascii="仿宋" w:eastAsia="仿宋" w:hAnsi="仿宋" w:cs="宋体"/>
          <w:sz w:val="32"/>
          <w:szCs w:val="32"/>
        </w:rPr>
      </w:pPr>
      <w:r w:rsidRPr="00BC580B">
        <w:rPr>
          <w:rFonts w:ascii="仿宋" w:eastAsia="仿宋" w:hAnsi="仿宋" w:cs="宋体" w:hint="eastAsia"/>
          <w:sz w:val="32"/>
          <w:szCs w:val="32"/>
        </w:rPr>
        <w:t xml:space="preserve">    （一）违反规划进行大面积的拆除、开发；</w:t>
      </w:r>
    </w:p>
    <w:p w:rsidR="00A72FDD" w:rsidRPr="00BC580B" w:rsidRDefault="00A72FDD" w:rsidP="00BC580B">
      <w:pPr>
        <w:pStyle w:val="a5"/>
        <w:spacing w:line="560" w:lineRule="exact"/>
        <w:rPr>
          <w:rFonts w:ascii="仿宋" w:eastAsia="仿宋" w:hAnsi="仿宋" w:cs="宋体"/>
          <w:sz w:val="32"/>
          <w:szCs w:val="32"/>
        </w:rPr>
      </w:pPr>
      <w:r w:rsidRPr="00BC580B">
        <w:rPr>
          <w:rFonts w:ascii="仿宋" w:eastAsia="仿宋" w:hAnsi="仿宋" w:cs="宋体" w:hint="eastAsia"/>
          <w:sz w:val="32"/>
          <w:szCs w:val="32"/>
        </w:rPr>
        <w:t xml:space="preserve">    （二）对历史文化街区传统格局和风貌构成影响的大面积改建；</w:t>
      </w:r>
    </w:p>
    <w:p w:rsidR="00A72FDD" w:rsidRPr="00BC580B" w:rsidRDefault="00A72FDD" w:rsidP="00BC580B">
      <w:pPr>
        <w:pStyle w:val="a5"/>
        <w:spacing w:line="560" w:lineRule="exact"/>
        <w:rPr>
          <w:rFonts w:ascii="仿宋" w:eastAsia="仿宋" w:hAnsi="仿宋" w:cs="宋体"/>
          <w:sz w:val="32"/>
          <w:szCs w:val="32"/>
        </w:rPr>
      </w:pPr>
      <w:r w:rsidRPr="00BC580B">
        <w:rPr>
          <w:rFonts w:ascii="仿宋" w:eastAsia="仿宋" w:hAnsi="仿宋" w:cs="宋体" w:hint="eastAsia"/>
          <w:sz w:val="32"/>
          <w:szCs w:val="32"/>
        </w:rPr>
        <w:t xml:space="preserve">    （三）损坏或者拆毁规划确定保护的建筑物、构筑物和其他设施；</w:t>
      </w:r>
    </w:p>
    <w:p w:rsidR="00A72FDD" w:rsidRPr="00BC580B" w:rsidRDefault="00A72FDD" w:rsidP="00BC580B">
      <w:pPr>
        <w:pStyle w:val="a5"/>
        <w:spacing w:line="560" w:lineRule="exact"/>
        <w:rPr>
          <w:rFonts w:ascii="仿宋" w:eastAsia="仿宋" w:hAnsi="仿宋" w:cs="宋体"/>
          <w:sz w:val="32"/>
          <w:szCs w:val="32"/>
        </w:rPr>
      </w:pPr>
      <w:r w:rsidRPr="00BC580B">
        <w:rPr>
          <w:rFonts w:ascii="仿宋" w:eastAsia="仿宋" w:hAnsi="仿宋" w:cs="宋体" w:hint="eastAsia"/>
          <w:sz w:val="32"/>
          <w:szCs w:val="32"/>
        </w:rPr>
        <w:t xml:space="preserve">    （四）修建破坏历史文化街区传统风貌的建筑物、构筑物和其他设施；</w:t>
      </w:r>
    </w:p>
    <w:p w:rsidR="00A72FDD" w:rsidRPr="00BC580B" w:rsidRDefault="00A72FDD" w:rsidP="00BC580B">
      <w:pPr>
        <w:pStyle w:val="a5"/>
        <w:spacing w:line="560" w:lineRule="exact"/>
        <w:rPr>
          <w:rFonts w:ascii="仿宋" w:eastAsia="仿宋" w:hAnsi="仿宋" w:cs="宋体"/>
          <w:sz w:val="32"/>
          <w:szCs w:val="32"/>
        </w:rPr>
      </w:pPr>
      <w:r w:rsidRPr="00BC580B">
        <w:rPr>
          <w:rFonts w:ascii="仿宋" w:eastAsia="仿宋" w:hAnsi="仿宋" w:cs="宋体" w:hint="eastAsia"/>
          <w:sz w:val="32"/>
          <w:szCs w:val="32"/>
        </w:rPr>
        <w:t xml:space="preserve">    （五）占用或者破坏规划确定保留的园林绿地和古树名木等；</w:t>
      </w:r>
    </w:p>
    <w:p w:rsidR="00CE5486" w:rsidRPr="00BC580B" w:rsidRDefault="00A72FDD" w:rsidP="00BC580B">
      <w:pPr>
        <w:pStyle w:val="a5"/>
        <w:spacing w:line="560" w:lineRule="exact"/>
        <w:ind w:firstLineChars="190" w:firstLine="608"/>
        <w:rPr>
          <w:rFonts w:ascii="仿宋" w:eastAsia="仿宋" w:hAnsi="仿宋" w:cs="宋体"/>
          <w:sz w:val="32"/>
          <w:szCs w:val="32"/>
        </w:rPr>
      </w:pPr>
      <w:r w:rsidRPr="00BC580B">
        <w:rPr>
          <w:rFonts w:ascii="仿宋" w:eastAsia="仿宋" w:hAnsi="仿宋" w:cs="宋体" w:hint="eastAsia"/>
          <w:sz w:val="32"/>
          <w:szCs w:val="32"/>
        </w:rPr>
        <w:t>（六）其他对历史文化街区和历史建筑的保护构成破坏性影响的活动。</w:t>
      </w:r>
    </w:p>
    <w:p w:rsidR="00A72FDD" w:rsidRPr="00BC580B" w:rsidRDefault="00A72FDD" w:rsidP="00A43E8F">
      <w:pPr>
        <w:pStyle w:val="a5"/>
        <w:spacing w:beforeLines="100" w:before="312" w:afterLines="100" w:after="312" w:line="560" w:lineRule="exact"/>
        <w:jc w:val="center"/>
        <w:rPr>
          <w:rFonts w:ascii="黑体" w:eastAsia="黑体" w:hAnsi="黑体" w:cs="宋体"/>
          <w:sz w:val="32"/>
          <w:szCs w:val="32"/>
        </w:rPr>
      </w:pPr>
      <w:r w:rsidRPr="00BC580B">
        <w:rPr>
          <w:rFonts w:ascii="黑体" w:eastAsia="黑体" w:hAnsi="黑体" w:cs="宋体" w:hint="eastAsia"/>
          <w:sz w:val="32"/>
          <w:szCs w:val="32"/>
        </w:rPr>
        <w:t>第八章  黑线管理</w:t>
      </w:r>
    </w:p>
    <w:p w:rsidR="00A72FDD" w:rsidRPr="00BC580B" w:rsidRDefault="00A72FDD" w:rsidP="00BC580B">
      <w:pPr>
        <w:pStyle w:val="a5"/>
        <w:spacing w:line="560" w:lineRule="exact"/>
        <w:rPr>
          <w:rFonts w:ascii="仿宋" w:eastAsia="仿宋" w:hAnsi="仿宋" w:cs="宋体"/>
          <w:sz w:val="32"/>
          <w:szCs w:val="32"/>
        </w:rPr>
      </w:pPr>
      <w:r w:rsidRPr="00BC580B">
        <w:rPr>
          <w:rFonts w:ascii="仿宋" w:eastAsia="仿宋" w:hAnsi="仿宋" w:cs="宋体" w:hint="eastAsia"/>
          <w:sz w:val="32"/>
          <w:szCs w:val="32"/>
        </w:rPr>
        <w:t xml:space="preserve">    </w:t>
      </w:r>
      <w:r w:rsidRPr="00BC580B">
        <w:rPr>
          <w:rFonts w:ascii="黑体" w:eastAsia="黑体" w:hAnsi="黑体" w:cs="宋体" w:hint="eastAsia"/>
          <w:sz w:val="32"/>
          <w:szCs w:val="32"/>
        </w:rPr>
        <w:t>第三十</w:t>
      </w:r>
      <w:r w:rsidR="00CE5486" w:rsidRPr="00BC580B">
        <w:rPr>
          <w:rFonts w:ascii="黑体" w:eastAsia="黑体" w:hAnsi="黑体" w:cs="宋体" w:hint="eastAsia"/>
          <w:sz w:val="32"/>
          <w:szCs w:val="32"/>
        </w:rPr>
        <w:t>五</w:t>
      </w:r>
      <w:r w:rsidRPr="00BC580B">
        <w:rPr>
          <w:rFonts w:ascii="黑体" w:eastAsia="黑体" w:hAnsi="黑体" w:cs="宋体" w:hint="eastAsia"/>
          <w:sz w:val="32"/>
          <w:szCs w:val="32"/>
        </w:rPr>
        <w:t>条</w:t>
      </w:r>
      <w:r w:rsidRPr="00BC580B">
        <w:rPr>
          <w:rFonts w:ascii="仿宋" w:eastAsia="仿宋" w:hAnsi="仿宋" w:cs="宋体" w:hint="eastAsia"/>
          <w:sz w:val="32"/>
          <w:szCs w:val="32"/>
        </w:rPr>
        <w:t xml:space="preserve">  本规定所称黑线，是指城乡规划确定的铁路和城市轨道交通设施的用地控制界线。</w:t>
      </w:r>
    </w:p>
    <w:p w:rsidR="00A72FDD" w:rsidRPr="00BC580B" w:rsidRDefault="00A72FDD" w:rsidP="00BC580B">
      <w:pPr>
        <w:pStyle w:val="a5"/>
        <w:spacing w:line="560" w:lineRule="exact"/>
        <w:rPr>
          <w:rFonts w:ascii="仿宋" w:eastAsia="仿宋" w:hAnsi="仿宋" w:cs="宋体"/>
          <w:sz w:val="32"/>
          <w:szCs w:val="32"/>
        </w:rPr>
      </w:pPr>
      <w:r w:rsidRPr="00BC580B">
        <w:rPr>
          <w:rFonts w:ascii="仿宋" w:eastAsia="仿宋" w:hAnsi="仿宋" w:cs="宋体" w:hint="eastAsia"/>
          <w:sz w:val="32"/>
          <w:szCs w:val="32"/>
        </w:rPr>
        <w:lastRenderedPageBreak/>
        <w:t xml:space="preserve">    铁路包括高速铁路、一级铁路、二级铁路、三级铁路、四级铁路，高速铁路现指城际铁路。</w:t>
      </w:r>
    </w:p>
    <w:p w:rsidR="00A72FDD" w:rsidRPr="00BC580B" w:rsidRDefault="00A72FDD" w:rsidP="00BC580B">
      <w:pPr>
        <w:pStyle w:val="a5"/>
        <w:spacing w:line="560" w:lineRule="exact"/>
        <w:rPr>
          <w:rFonts w:ascii="仿宋" w:eastAsia="仿宋" w:hAnsi="仿宋" w:cs="宋体"/>
          <w:sz w:val="32"/>
          <w:szCs w:val="32"/>
        </w:rPr>
      </w:pPr>
      <w:r w:rsidRPr="00BC580B">
        <w:rPr>
          <w:rFonts w:ascii="仿宋" w:eastAsia="仿宋" w:hAnsi="仿宋" w:cs="宋体" w:hint="eastAsia"/>
          <w:sz w:val="32"/>
          <w:szCs w:val="32"/>
        </w:rPr>
        <w:t xml:space="preserve">    城市轨道交通包括地铁、轻型轨道等公共客运系统。</w:t>
      </w:r>
    </w:p>
    <w:p w:rsidR="00A72FDD" w:rsidRPr="00BC580B" w:rsidRDefault="00A72FDD" w:rsidP="00BC580B">
      <w:pPr>
        <w:pStyle w:val="a5"/>
        <w:spacing w:line="560" w:lineRule="exact"/>
        <w:rPr>
          <w:rFonts w:ascii="仿宋" w:eastAsia="仿宋" w:hAnsi="仿宋" w:cs="宋体"/>
          <w:sz w:val="32"/>
          <w:szCs w:val="32"/>
        </w:rPr>
      </w:pPr>
      <w:r w:rsidRPr="00BC580B">
        <w:rPr>
          <w:rFonts w:ascii="仿宋" w:eastAsia="仿宋" w:hAnsi="仿宋" w:cs="宋体" w:hint="eastAsia"/>
          <w:sz w:val="32"/>
          <w:szCs w:val="32"/>
        </w:rPr>
        <w:t xml:space="preserve">    </w:t>
      </w:r>
      <w:r w:rsidRPr="00BC580B">
        <w:rPr>
          <w:rFonts w:ascii="黑体" w:eastAsia="黑体" w:hAnsi="黑体" w:cs="宋体" w:hint="eastAsia"/>
          <w:sz w:val="32"/>
          <w:szCs w:val="32"/>
        </w:rPr>
        <w:t>第三十</w:t>
      </w:r>
      <w:r w:rsidR="00CE5486" w:rsidRPr="00BC580B">
        <w:rPr>
          <w:rFonts w:ascii="黑体" w:eastAsia="黑体" w:hAnsi="黑体" w:cs="宋体" w:hint="eastAsia"/>
          <w:sz w:val="32"/>
          <w:szCs w:val="32"/>
        </w:rPr>
        <w:t>六</w:t>
      </w:r>
      <w:r w:rsidRPr="00BC580B">
        <w:rPr>
          <w:rFonts w:ascii="黑体" w:eastAsia="黑体" w:hAnsi="黑体" w:cs="宋体" w:hint="eastAsia"/>
          <w:sz w:val="32"/>
          <w:szCs w:val="32"/>
        </w:rPr>
        <w:t>条</w:t>
      </w:r>
      <w:r w:rsidRPr="00BC580B">
        <w:rPr>
          <w:rFonts w:ascii="仿宋" w:eastAsia="仿宋" w:hAnsi="仿宋" w:cs="宋体" w:hint="eastAsia"/>
          <w:sz w:val="32"/>
          <w:szCs w:val="32"/>
        </w:rPr>
        <w:t xml:space="preserve">  划定黑线，应当明确下列内容：</w:t>
      </w:r>
    </w:p>
    <w:p w:rsidR="00A72FDD" w:rsidRPr="00BC580B" w:rsidRDefault="00A72FDD" w:rsidP="00BC580B">
      <w:pPr>
        <w:pStyle w:val="a5"/>
        <w:spacing w:line="560" w:lineRule="exact"/>
        <w:rPr>
          <w:rFonts w:ascii="仿宋" w:eastAsia="仿宋" w:hAnsi="仿宋" w:cs="宋体"/>
          <w:sz w:val="32"/>
          <w:szCs w:val="32"/>
        </w:rPr>
      </w:pPr>
      <w:r w:rsidRPr="00BC580B">
        <w:rPr>
          <w:rFonts w:ascii="仿宋" w:eastAsia="仿宋" w:hAnsi="仿宋" w:cs="宋体" w:hint="eastAsia"/>
          <w:sz w:val="32"/>
          <w:szCs w:val="32"/>
        </w:rPr>
        <w:t xml:space="preserve">    （一）在总体规划编制阶段，应当合理布置铁路和城市轨道交通的类别、走向及控制原则；</w:t>
      </w:r>
    </w:p>
    <w:p w:rsidR="00A72FDD" w:rsidRPr="00BC580B" w:rsidRDefault="00A72FDD" w:rsidP="00BC580B">
      <w:pPr>
        <w:pStyle w:val="a5"/>
        <w:spacing w:line="560" w:lineRule="exact"/>
        <w:rPr>
          <w:rFonts w:ascii="仿宋" w:eastAsia="仿宋" w:hAnsi="仿宋" w:cs="宋体"/>
          <w:sz w:val="32"/>
          <w:szCs w:val="32"/>
        </w:rPr>
      </w:pPr>
      <w:r w:rsidRPr="00BC580B">
        <w:rPr>
          <w:rFonts w:ascii="仿宋" w:eastAsia="仿宋" w:hAnsi="仿宋" w:cs="宋体" w:hint="eastAsia"/>
          <w:sz w:val="32"/>
          <w:szCs w:val="32"/>
        </w:rPr>
        <w:t xml:space="preserve">    （二）在控制性详细规划编制阶段，应当确定铁路和城市轨道交通设施的位置示意，明确黑线范围内的控制指标和要求；</w:t>
      </w:r>
    </w:p>
    <w:p w:rsidR="00A72FDD" w:rsidRPr="00BC580B" w:rsidRDefault="00A72FDD" w:rsidP="00BC580B">
      <w:pPr>
        <w:pStyle w:val="a5"/>
        <w:spacing w:line="560" w:lineRule="exact"/>
        <w:rPr>
          <w:rFonts w:ascii="仿宋" w:eastAsia="仿宋" w:hAnsi="仿宋" w:cs="宋体"/>
          <w:sz w:val="32"/>
          <w:szCs w:val="32"/>
        </w:rPr>
      </w:pPr>
      <w:r w:rsidRPr="00BC580B">
        <w:rPr>
          <w:rFonts w:ascii="仿宋" w:eastAsia="仿宋" w:hAnsi="仿宋" w:cs="宋体" w:hint="eastAsia"/>
          <w:sz w:val="32"/>
          <w:szCs w:val="32"/>
        </w:rPr>
        <w:t xml:space="preserve">    （三）在修建性详细规划编制阶段，应当确定铁路和城市轨道交通设施用地界线，并确定黑线坐标、宽度及相关规范要求。</w:t>
      </w:r>
    </w:p>
    <w:p w:rsidR="00A72FDD" w:rsidRPr="00BC580B" w:rsidRDefault="00A72FDD" w:rsidP="00BC580B">
      <w:pPr>
        <w:pStyle w:val="a5"/>
        <w:spacing w:line="560" w:lineRule="exact"/>
        <w:rPr>
          <w:rFonts w:ascii="仿宋" w:eastAsia="仿宋" w:hAnsi="仿宋" w:cs="宋体"/>
          <w:sz w:val="32"/>
          <w:szCs w:val="32"/>
        </w:rPr>
      </w:pPr>
      <w:r w:rsidRPr="00BC580B">
        <w:rPr>
          <w:rFonts w:ascii="仿宋" w:eastAsia="仿宋" w:hAnsi="仿宋" w:cs="宋体" w:hint="eastAsia"/>
          <w:sz w:val="32"/>
          <w:szCs w:val="32"/>
        </w:rPr>
        <w:t xml:space="preserve">   </w:t>
      </w:r>
      <w:r w:rsidRPr="00BC580B">
        <w:rPr>
          <w:rFonts w:ascii="黑体" w:eastAsia="黑体" w:hAnsi="黑体" w:cs="宋体" w:hint="eastAsia"/>
          <w:sz w:val="32"/>
          <w:szCs w:val="32"/>
        </w:rPr>
        <w:t xml:space="preserve"> 第三十</w:t>
      </w:r>
      <w:r w:rsidR="00CE5486" w:rsidRPr="00BC580B">
        <w:rPr>
          <w:rFonts w:ascii="黑体" w:eastAsia="黑体" w:hAnsi="黑体" w:cs="宋体" w:hint="eastAsia"/>
          <w:sz w:val="32"/>
          <w:szCs w:val="32"/>
        </w:rPr>
        <w:t>七</w:t>
      </w:r>
      <w:r w:rsidRPr="00BC580B">
        <w:rPr>
          <w:rFonts w:ascii="黑体" w:eastAsia="黑体" w:hAnsi="黑体" w:cs="宋体" w:hint="eastAsia"/>
          <w:sz w:val="32"/>
          <w:szCs w:val="32"/>
        </w:rPr>
        <w:t xml:space="preserve">条 </w:t>
      </w:r>
      <w:r w:rsidRPr="00BC580B">
        <w:rPr>
          <w:rFonts w:ascii="仿宋" w:eastAsia="仿宋" w:hAnsi="仿宋" w:cs="宋体" w:hint="eastAsia"/>
          <w:sz w:val="32"/>
          <w:szCs w:val="32"/>
        </w:rPr>
        <w:t xml:space="preserve"> 黑线范围内禁止进行下列活动：</w:t>
      </w:r>
    </w:p>
    <w:p w:rsidR="00A72FDD" w:rsidRPr="00BC580B" w:rsidRDefault="00A72FDD" w:rsidP="00BC580B">
      <w:pPr>
        <w:pStyle w:val="a5"/>
        <w:spacing w:line="560" w:lineRule="exact"/>
        <w:rPr>
          <w:rFonts w:ascii="仿宋" w:eastAsia="仿宋" w:hAnsi="仿宋" w:cs="宋体"/>
          <w:sz w:val="32"/>
          <w:szCs w:val="32"/>
        </w:rPr>
      </w:pPr>
      <w:r w:rsidRPr="00BC580B">
        <w:rPr>
          <w:rFonts w:ascii="仿宋" w:eastAsia="仿宋" w:hAnsi="仿宋" w:cs="宋体" w:hint="eastAsia"/>
          <w:sz w:val="32"/>
          <w:szCs w:val="32"/>
        </w:rPr>
        <w:t xml:space="preserve">    （一）违反规划修建各类建筑物、构筑物以及其他设施；</w:t>
      </w:r>
    </w:p>
    <w:p w:rsidR="00A72FDD" w:rsidRPr="00BC580B" w:rsidRDefault="00A72FDD" w:rsidP="00BC580B">
      <w:pPr>
        <w:pStyle w:val="a5"/>
        <w:spacing w:line="560" w:lineRule="exact"/>
        <w:rPr>
          <w:rFonts w:ascii="仿宋" w:eastAsia="仿宋" w:hAnsi="仿宋" w:cs="宋体"/>
          <w:sz w:val="32"/>
          <w:szCs w:val="32"/>
        </w:rPr>
      </w:pPr>
      <w:r w:rsidRPr="00BC580B">
        <w:rPr>
          <w:rFonts w:ascii="仿宋" w:eastAsia="仿宋" w:hAnsi="仿宋" w:cs="宋体" w:hint="eastAsia"/>
          <w:sz w:val="32"/>
          <w:szCs w:val="32"/>
        </w:rPr>
        <w:t xml:space="preserve">    （二）挖沙、取土等改变地形地貌的活动。</w:t>
      </w:r>
    </w:p>
    <w:p w:rsidR="00A72FDD" w:rsidRPr="00BC580B" w:rsidRDefault="00A72FDD" w:rsidP="00A43E8F">
      <w:pPr>
        <w:pStyle w:val="a5"/>
        <w:spacing w:beforeLines="100" w:before="312" w:afterLines="100" w:after="312" w:line="560" w:lineRule="exact"/>
        <w:jc w:val="center"/>
        <w:rPr>
          <w:rFonts w:ascii="黑体" w:eastAsia="黑体" w:hAnsi="黑体" w:cs="宋体"/>
          <w:sz w:val="32"/>
          <w:szCs w:val="32"/>
        </w:rPr>
      </w:pPr>
      <w:r w:rsidRPr="00BC580B">
        <w:rPr>
          <w:rFonts w:ascii="黑体" w:eastAsia="黑体" w:hAnsi="黑体" w:cs="宋体" w:hint="eastAsia"/>
          <w:sz w:val="32"/>
          <w:szCs w:val="32"/>
        </w:rPr>
        <w:t>第九章  附则</w:t>
      </w:r>
    </w:p>
    <w:p w:rsidR="00A72FDD" w:rsidRPr="00BC580B" w:rsidRDefault="00A72FDD" w:rsidP="00BC580B">
      <w:pPr>
        <w:pStyle w:val="a5"/>
        <w:spacing w:line="560" w:lineRule="exact"/>
        <w:rPr>
          <w:rFonts w:ascii="仿宋" w:eastAsia="仿宋" w:hAnsi="仿宋" w:cs="宋体"/>
          <w:sz w:val="32"/>
          <w:szCs w:val="32"/>
        </w:rPr>
      </w:pPr>
      <w:r w:rsidRPr="00BC580B">
        <w:rPr>
          <w:rFonts w:ascii="仿宋" w:eastAsia="仿宋" w:hAnsi="仿宋" w:cs="宋体" w:hint="eastAsia"/>
          <w:sz w:val="32"/>
          <w:szCs w:val="32"/>
        </w:rPr>
        <w:t xml:space="preserve">  </w:t>
      </w:r>
      <w:r w:rsidRPr="00BC580B">
        <w:rPr>
          <w:rFonts w:ascii="黑体" w:eastAsia="黑体" w:hAnsi="黑体" w:cs="宋体" w:hint="eastAsia"/>
          <w:sz w:val="32"/>
          <w:szCs w:val="32"/>
        </w:rPr>
        <w:t xml:space="preserve">  第三十</w:t>
      </w:r>
      <w:r w:rsidR="00CE5486" w:rsidRPr="00BC580B">
        <w:rPr>
          <w:rFonts w:ascii="黑体" w:eastAsia="黑体" w:hAnsi="黑体" w:cs="宋体" w:hint="eastAsia"/>
          <w:sz w:val="32"/>
          <w:szCs w:val="32"/>
        </w:rPr>
        <w:t>八</w:t>
      </w:r>
      <w:r w:rsidRPr="00BC580B">
        <w:rPr>
          <w:rFonts w:ascii="黑体" w:eastAsia="黑体" w:hAnsi="黑体" w:cs="宋体" w:hint="eastAsia"/>
          <w:sz w:val="32"/>
          <w:szCs w:val="32"/>
        </w:rPr>
        <w:t>条</w:t>
      </w:r>
      <w:r w:rsidRPr="00BC580B">
        <w:rPr>
          <w:rFonts w:ascii="仿宋" w:eastAsia="仿宋" w:hAnsi="仿宋" w:cs="宋体" w:hint="eastAsia"/>
          <w:sz w:val="32"/>
          <w:szCs w:val="32"/>
        </w:rPr>
        <w:t xml:space="preserve">  城乡规划主管部门和有关行政主管部门应当定期对规划控制线的实施情况进行监督检查，及时纠正违反城乡规划、影响规划控制线实施的行为。</w:t>
      </w:r>
    </w:p>
    <w:p w:rsidR="00A72FDD" w:rsidRPr="00BC580B" w:rsidRDefault="00A72FDD" w:rsidP="00BC580B">
      <w:pPr>
        <w:pStyle w:val="a5"/>
        <w:spacing w:line="560" w:lineRule="exact"/>
        <w:rPr>
          <w:rFonts w:ascii="仿宋" w:eastAsia="仿宋" w:hAnsi="仿宋" w:cs="宋体"/>
          <w:sz w:val="32"/>
          <w:szCs w:val="32"/>
        </w:rPr>
      </w:pPr>
      <w:r w:rsidRPr="00BC580B">
        <w:rPr>
          <w:rFonts w:ascii="仿宋" w:eastAsia="仿宋" w:hAnsi="仿宋" w:cs="宋体" w:hint="eastAsia"/>
          <w:sz w:val="32"/>
          <w:szCs w:val="32"/>
        </w:rPr>
        <w:t xml:space="preserve"> </w:t>
      </w:r>
      <w:r w:rsidRPr="00BC580B">
        <w:rPr>
          <w:rFonts w:ascii="黑体" w:eastAsia="黑体" w:hAnsi="黑体" w:cs="宋体" w:hint="eastAsia"/>
          <w:sz w:val="32"/>
          <w:szCs w:val="32"/>
        </w:rPr>
        <w:t xml:space="preserve">   第</w:t>
      </w:r>
      <w:r w:rsidR="00CE5486" w:rsidRPr="00BC580B">
        <w:rPr>
          <w:rFonts w:ascii="黑体" w:eastAsia="黑体" w:hAnsi="黑体" w:cs="宋体" w:hint="eastAsia"/>
          <w:sz w:val="32"/>
          <w:szCs w:val="32"/>
        </w:rPr>
        <w:t>三十九</w:t>
      </w:r>
      <w:r w:rsidRPr="00BC580B">
        <w:rPr>
          <w:rFonts w:ascii="黑体" w:eastAsia="黑体" w:hAnsi="黑体" w:cs="宋体" w:hint="eastAsia"/>
          <w:sz w:val="32"/>
          <w:szCs w:val="32"/>
        </w:rPr>
        <w:t>条</w:t>
      </w:r>
      <w:r w:rsidRPr="00BC580B">
        <w:rPr>
          <w:rFonts w:ascii="仿宋" w:eastAsia="仿宋" w:hAnsi="仿宋" w:cs="宋体" w:hint="eastAsia"/>
          <w:sz w:val="32"/>
          <w:szCs w:val="32"/>
        </w:rPr>
        <w:t xml:space="preserve">  违反本规定的，依照《中华人民共和国城乡规划法》等有关法律、法规、规章的规定进行处理。</w:t>
      </w:r>
    </w:p>
    <w:p w:rsidR="00A72FDD" w:rsidRPr="00BC580B" w:rsidRDefault="00A72FDD" w:rsidP="00BC580B">
      <w:pPr>
        <w:pStyle w:val="a5"/>
        <w:spacing w:line="560" w:lineRule="exact"/>
        <w:rPr>
          <w:rFonts w:ascii="仿宋" w:eastAsia="仿宋" w:hAnsi="仿宋" w:cs="宋体"/>
          <w:sz w:val="32"/>
          <w:szCs w:val="32"/>
        </w:rPr>
      </w:pPr>
      <w:r w:rsidRPr="00BC580B">
        <w:rPr>
          <w:rFonts w:ascii="仿宋" w:eastAsia="仿宋" w:hAnsi="仿宋" w:cs="宋体" w:hint="eastAsia"/>
          <w:sz w:val="32"/>
          <w:szCs w:val="32"/>
        </w:rPr>
        <w:t xml:space="preserve">    </w:t>
      </w:r>
      <w:r w:rsidR="00CE5486" w:rsidRPr="00BC580B">
        <w:rPr>
          <w:rFonts w:ascii="黑体" w:eastAsia="黑体" w:hAnsi="黑体" w:cs="宋体" w:hint="eastAsia"/>
          <w:sz w:val="32"/>
          <w:szCs w:val="32"/>
        </w:rPr>
        <w:t>第四十</w:t>
      </w:r>
      <w:r w:rsidRPr="00BC580B">
        <w:rPr>
          <w:rFonts w:ascii="黑体" w:eastAsia="黑体" w:hAnsi="黑体" w:cs="宋体" w:hint="eastAsia"/>
          <w:sz w:val="32"/>
          <w:szCs w:val="32"/>
        </w:rPr>
        <w:t xml:space="preserve">条  </w:t>
      </w:r>
      <w:r w:rsidRPr="00BC580B">
        <w:rPr>
          <w:rFonts w:ascii="仿宋" w:eastAsia="仿宋" w:hAnsi="仿宋" w:cs="宋体" w:hint="eastAsia"/>
          <w:sz w:val="32"/>
          <w:szCs w:val="32"/>
        </w:rPr>
        <w:t>本规定自2009年4月1日起施行。</w:t>
      </w:r>
    </w:p>
    <w:p w:rsidR="00431D24" w:rsidRPr="00BC580B" w:rsidRDefault="00431D24" w:rsidP="00BC580B">
      <w:pPr>
        <w:spacing w:line="560" w:lineRule="exact"/>
        <w:rPr>
          <w:sz w:val="32"/>
          <w:szCs w:val="32"/>
        </w:rPr>
      </w:pPr>
    </w:p>
    <w:sectPr w:rsidR="00431D24" w:rsidRPr="00BC580B" w:rsidSect="002A20F4">
      <w:pgSz w:w="11906" w:h="16838"/>
      <w:pgMar w:top="1440" w:right="1753" w:bottom="1440" w:left="1753"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2A29" w:rsidRDefault="00AD2A29" w:rsidP="00A72FDD">
      <w:r>
        <w:separator/>
      </w:r>
    </w:p>
  </w:endnote>
  <w:endnote w:type="continuationSeparator" w:id="0">
    <w:p w:rsidR="00AD2A29" w:rsidRDefault="00AD2A29" w:rsidP="00A72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2A29" w:rsidRDefault="00AD2A29" w:rsidP="00A72FDD">
      <w:r>
        <w:separator/>
      </w:r>
    </w:p>
  </w:footnote>
  <w:footnote w:type="continuationSeparator" w:id="0">
    <w:p w:rsidR="00AD2A29" w:rsidRDefault="00AD2A29" w:rsidP="00A72F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D71"/>
    <w:rsid w:val="00047DEA"/>
    <w:rsid w:val="001E4EAD"/>
    <w:rsid w:val="00431D24"/>
    <w:rsid w:val="004D4057"/>
    <w:rsid w:val="00522D71"/>
    <w:rsid w:val="00A43E8F"/>
    <w:rsid w:val="00A72FDD"/>
    <w:rsid w:val="00AD2A29"/>
    <w:rsid w:val="00BC580B"/>
    <w:rsid w:val="00C92180"/>
    <w:rsid w:val="00CE5486"/>
    <w:rsid w:val="00D42D02"/>
    <w:rsid w:val="00F420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72FD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72FDD"/>
    <w:rPr>
      <w:sz w:val="18"/>
      <w:szCs w:val="18"/>
    </w:rPr>
  </w:style>
  <w:style w:type="paragraph" w:styleId="a4">
    <w:name w:val="footer"/>
    <w:basedOn w:val="a"/>
    <w:link w:val="Char0"/>
    <w:uiPriority w:val="99"/>
    <w:unhideWhenUsed/>
    <w:rsid w:val="00A72FDD"/>
    <w:pPr>
      <w:tabs>
        <w:tab w:val="center" w:pos="4153"/>
        <w:tab w:val="right" w:pos="8306"/>
      </w:tabs>
      <w:snapToGrid w:val="0"/>
      <w:jc w:val="left"/>
    </w:pPr>
    <w:rPr>
      <w:sz w:val="18"/>
      <w:szCs w:val="18"/>
    </w:rPr>
  </w:style>
  <w:style w:type="character" w:customStyle="1" w:styleId="Char0">
    <w:name w:val="页脚 Char"/>
    <w:basedOn w:val="a0"/>
    <w:link w:val="a4"/>
    <w:uiPriority w:val="99"/>
    <w:rsid w:val="00A72FDD"/>
    <w:rPr>
      <w:sz w:val="18"/>
      <w:szCs w:val="18"/>
    </w:rPr>
  </w:style>
  <w:style w:type="paragraph" w:styleId="a5">
    <w:name w:val="Plain Text"/>
    <w:basedOn w:val="a"/>
    <w:link w:val="Char1"/>
    <w:uiPriority w:val="99"/>
    <w:unhideWhenUsed/>
    <w:rsid w:val="00A72FDD"/>
    <w:rPr>
      <w:rFonts w:ascii="宋体" w:eastAsia="宋体" w:hAnsi="Courier New" w:cs="Courier New"/>
      <w:szCs w:val="21"/>
    </w:rPr>
  </w:style>
  <w:style w:type="character" w:customStyle="1" w:styleId="Char1">
    <w:name w:val="纯文本 Char"/>
    <w:basedOn w:val="a0"/>
    <w:link w:val="a5"/>
    <w:uiPriority w:val="99"/>
    <w:rsid w:val="00A72FDD"/>
    <w:rPr>
      <w:rFonts w:ascii="宋体" w:eastAsia="宋体" w:hAnsi="Courier New" w:cs="Courier New"/>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72FD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72FDD"/>
    <w:rPr>
      <w:sz w:val="18"/>
      <w:szCs w:val="18"/>
    </w:rPr>
  </w:style>
  <w:style w:type="paragraph" w:styleId="a4">
    <w:name w:val="footer"/>
    <w:basedOn w:val="a"/>
    <w:link w:val="Char0"/>
    <w:uiPriority w:val="99"/>
    <w:unhideWhenUsed/>
    <w:rsid w:val="00A72FDD"/>
    <w:pPr>
      <w:tabs>
        <w:tab w:val="center" w:pos="4153"/>
        <w:tab w:val="right" w:pos="8306"/>
      </w:tabs>
      <w:snapToGrid w:val="0"/>
      <w:jc w:val="left"/>
    </w:pPr>
    <w:rPr>
      <w:sz w:val="18"/>
      <w:szCs w:val="18"/>
    </w:rPr>
  </w:style>
  <w:style w:type="character" w:customStyle="1" w:styleId="Char0">
    <w:name w:val="页脚 Char"/>
    <w:basedOn w:val="a0"/>
    <w:link w:val="a4"/>
    <w:uiPriority w:val="99"/>
    <w:rsid w:val="00A72FDD"/>
    <w:rPr>
      <w:sz w:val="18"/>
      <w:szCs w:val="18"/>
    </w:rPr>
  </w:style>
  <w:style w:type="paragraph" w:styleId="a5">
    <w:name w:val="Plain Text"/>
    <w:basedOn w:val="a"/>
    <w:link w:val="Char1"/>
    <w:uiPriority w:val="99"/>
    <w:unhideWhenUsed/>
    <w:rsid w:val="00A72FDD"/>
    <w:rPr>
      <w:rFonts w:ascii="宋体" w:eastAsia="宋体" w:hAnsi="Courier New" w:cs="Courier New"/>
      <w:szCs w:val="21"/>
    </w:rPr>
  </w:style>
  <w:style w:type="character" w:customStyle="1" w:styleId="Char1">
    <w:name w:val="纯文本 Char"/>
    <w:basedOn w:val="a0"/>
    <w:link w:val="a5"/>
    <w:uiPriority w:val="99"/>
    <w:rsid w:val="00A72FDD"/>
    <w:rPr>
      <w:rFonts w:ascii="宋体" w:eastAsia="宋体" w:hAnsi="Courier New" w:cs="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75E8CA-B6C2-474B-BD1F-E7E5BEF5E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10</Pages>
  <Words>761</Words>
  <Characters>4344</Characters>
  <Application>Microsoft Office Word</Application>
  <DocSecurity>0</DocSecurity>
  <Lines>36</Lines>
  <Paragraphs>10</Paragraphs>
  <ScaleCrop>false</ScaleCrop>
  <Company>Microsoft</Company>
  <LinksUpToDate>false</LinksUpToDate>
  <CharactersWithSpaces>5095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sjc-713-xc</dc:creator>
  <cp:keywords/>
  <dc:description/>
  <cp:lastModifiedBy>sjc-713-xc</cp:lastModifiedBy>
  <cp:revision>8</cp:revision>
  <dcterms:created xsi:type="dcterms:W3CDTF">2020-11-30T07:28:00Z</dcterms:created>
  <dcterms:modified xsi:type="dcterms:W3CDTF">2020-12-31T03:21:00Z</dcterms:modified>
</cp:coreProperties>
</file>