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407" w:rsidRPr="000B6407" w:rsidRDefault="000B6407" w:rsidP="00513110">
      <w:pPr>
        <w:pStyle w:val="a3"/>
        <w:spacing w:line="560" w:lineRule="exact"/>
        <w:jc w:val="center"/>
        <w:rPr>
          <w:rFonts w:ascii="方正小标宋简体" w:eastAsia="方正小标宋简体" w:hAnsi="仿宋" w:cs="宋体"/>
          <w:sz w:val="44"/>
          <w:szCs w:val="30"/>
        </w:rPr>
      </w:pPr>
      <w:bookmarkStart w:id="0" w:name="_GoBack"/>
      <w:bookmarkEnd w:id="0"/>
      <w:r w:rsidRPr="000B6407">
        <w:rPr>
          <w:rFonts w:ascii="方正小标宋简体" w:eastAsia="方正小标宋简体" w:hAnsi="仿宋" w:cs="宋体" w:hint="eastAsia"/>
          <w:sz w:val="44"/>
          <w:szCs w:val="30"/>
        </w:rPr>
        <w:t>天津市户外广告设置管理规定</w:t>
      </w:r>
    </w:p>
    <w:p w:rsidR="000B6407" w:rsidRPr="00513110" w:rsidRDefault="000B6407" w:rsidP="00513110">
      <w:pPr>
        <w:pStyle w:val="a3"/>
        <w:spacing w:line="560" w:lineRule="exact"/>
        <w:ind w:firstLineChars="200" w:firstLine="640"/>
        <w:jc w:val="left"/>
        <w:rPr>
          <w:rFonts w:ascii="仿宋" w:eastAsia="仿宋" w:hAnsi="仿宋" w:cs="宋体"/>
          <w:sz w:val="32"/>
          <w:szCs w:val="30"/>
        </w:rPr>
      </w:pPr>
      <w:r w:rsidRPr="00513110">
        <w:rPr>
          <w:rFonts w:ascii="仿宋" w:eastAsia="仿宋" w:hAnsi="仿宋" w:cs="宋体" w:hint="eastAsia"/>
          <w:sz w:val="32"/>
          <w:szCs w:val="30"/>
        </w:rPr>
        <w:t>（２００７年３月１９日经</w:t>
      </w:r>
      <w:r w:rsidR="007555C2" w:rsidRPr="00513110">
        <w:rPr>
          <w:rFonts w:ascii="仿宋" w:eastAsia="仿宋" w:hAnsi="仿宋" w:cs="宋体" w:hint="eastAsia"/>
          <w:sz w:val="32"/>
          <w:szCs w:val="30"/>
        </w:rPr>
        <w:t>天津</w:t>
      </w:r>
      <w:r w:rsidRPr="00513110">
        <w:rPr>
          <w:rFonts w:ascii="仿宋" w:eastAsia="仿宋" w:hAnsi="仿宋" w:cs="宋体" w:hint="eastAsia"/>
          <w:sz w:val="32"/>
          <w:szCs w:val="30"/>
        </w:rPr>
        <w:t>市人民政府第８９次常务会议通过  ２００７年4月9日天津市人民政府令第１１４号公布  自２００７年６月１日起施行</w:t>
      </w:r>
      <w:r w:rsidR="009311A8" w:rsidRPr="00513110">
        <w:rPr>
          <w:rFonts w:ascii="仿宋" w:eastAsia="仿宋" w:hAnsi="仿宋" w:cs="宋体" w:hint="eastAsia"/>
          <w:sz w:val="32"/>
          <w:szCs w:val="30"/>
        </w:rPr>
        <w:t xml:space="preserve">  </w:t>
      </w:r>
      <w:r w:rsidR="009311A8" w:rsidRPr="00513110">
        <w:rPr>
          <w:rFonts w:ascii="仿宋" w:eastAsia="仿宋" w:hAnsi="仿宋" w:cs="宋体" w:hint="eastAsia"/>
          <w:kern w:val="0"/>
          <w:sz w:val="32"/>
          <w:szCs w:val="30"/>
        </w:rPr>
        <w:t>根据２０２０年１２月５日天津市人民政府令第２０号《天津市人民政府关于修改和废止部分规章的决定》修正</w:t>
      </w:r>
      <w:r w:rsidRPr="00513110">
        <w:rPr>
          <w:rFonts w:ascii="仿宋" w:eastAsia="仿宋" w:hAnsi="仿宋" w:cs="宋体" w:hint="eastAsia"/>
          <w:sz w:val="32"/>
          <w:szCs w:val="30"/>
        </w:rPr>
        <w:t>）</w:t>
      </w:r>
    </w:p>
    <w:p w:rsidR="000B6407" w:rsidRPr="00513110" w:rsidRDefault="000B6407" w:rsidP="00513110">
      <w:pPr>
        <w:pStyle w:val="a3"/>
        <w:spacing w:line="560" w:lineRule="exact"/>
        <w:rPr>
          <w:rFonts w:ascii="仿宋" w:eastAsia="仿宋" w:hAnsi="仿宋" w:cs="宋体"/>
          <w:sz w:val="32"/>
          <w:szCs w:val="30"/>
        </w:rPr>
      </w:pPr>
      <w:r w:rsidRPr="00513110">
        <w:rPr>
          <w:rFonts w:ascii="仿宋" w:eastAsia="仿宋" w:hAnsi="仿宋" w:cs="宋体" w:hint="eastAsia"/>
          <w:sz w:val="32"/>
          <w:szCs w:val="30"/>
        </w:rPr>
        <w:t xml:space="preserve">　　</w:t>
      </w:r>
    </w:p>
    <w:p w:rsidR="000B6407" w:rsidRPr="00513110" w:rsidRDefault="000B6407" w:rsidP="00513110">
      <w:pPr>
        <w:pStyle w:val="a3"/>
        <w:spacing w:line="560" w:lineRule="exact"/>
        <w:rPr>
          <w:rFonts w:ascii="仿宋" w:eastAsia="仿宋" w:hAnsi="仿宋" w:cs="宋体"/>
          <w:sz w:val="32"/>
          <w:szCs w:val="30"/>
        </w:rPr>
      </w:pPr>
      <w:r w:rsidRPr="00513110">
        <w:rPr>
          <w:rFonts w:ascii="仿宋" w:eastAsia="仿宋" w:hAnsi="仿宋" w:cs="宋体" w:hint="eastAsia"/>
          <w:sz w:val="32"/>
          <w:szCs w:val="30"/>
        </w:rPr>
        <w:t xml:space="preserve">   </w:t>
      </w:r>
      <w:r w:rsidRPr="00513110">
        <w:rPr>
          <w:rFonts w:ascii="黑体" w:eastAsia="黑体" w:hAnsi="黑体" w:cs="宋体" w:hint="eastAsia"/>
          <w:sz w:val="32"/>
          <w:szCs w:val="30"/>
        </w:rPr>
        <w:t xml:space="preserve"> 第一条</w:t>
      </w:r>
      <w:r w:rsidRPr="00513110">
        <w:rPr>
          <w:rFonts w:ascii="仿宋" w:eastAsia="仿宋" w:hAnsi="仿宋" w:cs="宋体" w:hint="eastAsia"/>
          <w:sz w:val="32"/>
          <w:szCs w:val="30"/>
        </w:rPr>
        <w:t xml:space="preserve">  为加强本市户外广告设置管理， 规范户外广告使用和经营行为，美化市容环境，促进经济与社会协调发展，根据有关法律、法规，结合本市实际情况，制定本规定。</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第二条</w:t>
      </w:r>
      <w:r w:rsidRPr="00513110">
        <w:rPr>
          <w:rFonts w:ascii="仿宋" w:eastAsia="仿宋" w:hAnsi="仿宋" w:cs="宋体" w:hint="eastAsia"/>
          <w:sz w:val="32"/>
          <w:szCs w:val="30"/>
        </w:rPr>
        <w:t xml:space="preserve">  在本市行政区域内设置户外广告的， 均应遵守本规定。</w:t>
      </w:r>
      <w:r w:rsidRPr="00513110">
        <w:rPr>
          <w:rFonts w:ascii="仿宋" w:eastAsia="仿宋" w:hAnsi="仿宋" w:cs="宋体" w:hint="eastAsia"/>
          <w:sz w:val="32"/>
          <w:szCs w:val="30"/>
        </w:rPr>
        <w:br/>
        <w:t xml:space="preserve">    本规定所称户外广告，是指利用公共、自有或者他人所有的建筑物、构筑物、场地、空间、水域、道路、交通工具、公共设施、空飘物等载体设置的广告及牌匾设施，包括霓虹灯、灯箱、橱窗、标识牌、电子显示牌（屏）、公告栏、宣传栏、阅报栏、画廊、指示牌、实物造型、门面匾额、标语、条幅等独立或附属式广告。</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第三条</w:t>
      </w:r>
      <w:r w:rsidRPr="00513110">
        <w:rPr>
          <w:rFonts w:ascii="仿宋" w:eastAsia="仿宋" w:hAnsi="仿宋" w:cs="宋体" w:hint="eastAsia"/>
          <w:sz w:val="32"/>
          <w:szCs w:val="30"/>
        </w:rPr>
        <w:t xml:space="preserve">  市</w:t>
      </w:r>
      <w:r w:rsidR="008B1973" w:rsidRPr="00513110">
        <w:rPr>
          <w:rFonts w:ascii="仿宋" w:eastAsia="仿宋" w:hAnsi="仿宋" w:cs="宋体" w:hint="eastAsia"/>
          <w:sz w:val="32"/>
          <w:szCs w:val="30"/>
        </w:rPr>
        <w:t>城市管理</w:t>
      </w:r>
      <w:r w:rsidRPr="00513110">
        <w:rPr>
          <w:rFonts w:ascii="仿宋" w:eastAsia="仿宋" w:hAnsi="仿宋" w:cs="宋体" w:hint="eastAsia"/>
          <w:sz w:val="32"/>
          <w:szCs w:val="30"/>
        </w:rPr>
        <w:t>部门是本市户外广告设置的主管部门，负责户外广告设置的规划、管理、监督和综合协调工作。</w:t>
      </w:r>
      <w:r w:rsidRPr="00513110">
        <w:rPr>
          <w:rFonts w:ascii="仿宋" w:eastAsia="仿宋" w:hAnsi="仿宋" w:cs="宋体" w:hint="eastAsia"/>
          <w:sz w:val="32"/>
          <w:szCs w:val="30"/>
        </w:rPr>
        <w:br/>
        <w:t xml:space="preserve">    区</w:t>
      </w:r>
      <w:r w:rsidR="008B1973" w:rsidRPr="00513110">
        <w:rPr>
          <w:rFonts w:ascii="仿宋" w:eastAsia="仿宋" w:hAnsi="仿宋" w:cs="宋体" w:hint="eastAsia"/>
          <w:sz w:val="32"/>
          <w:szCs w:val="30"/>
        </w:rPr>
        <w:t>城市管理</w:t>
      </w:r>
      <w:r w:rsidRPr="00513110">
        <w:rPr>
          <w:rFonts w:ascii="仿宋" w:eastAsia="仿宋" w:hAnsi="仿宋" w:cs="宋体" w:hint="eastAsia"/>
          <w:sz w:val="32"/>
          <w:szCs w:val="30"/>
        </w:rPr>
        <w:t>部门负责本辖区户外广告设置的管理和监督工作。</w:t>
      </w:r>
      <w:r w:rsidRPr="00513110">
        <w:rPr>
          <w:rFonts w:ascii="仿宋" w:eastAsia="仿宋" w:hAnsi="仿宋" w:cs="宋体" w:hint="eastAsia"/>
          <w:sz w:val="32"/>
          <w:szCs w:val="30"/>
        </w:rPr>
        <w:br/>
        <w:t xml:space="preserve">    规划</w:t>
      </w:r>
      <w:r w:rsidR="008B1973" w:rsidRPr="00513110">
        <w:rPr>
          <w:rFonts w:ascii="仿宋" w:eastAsia="仿宋" w:hAnsi="仿宋" w:cs="宋体" w:hint="eastAsia"/>
          <w:sz w:val="32"/>
          <w:szCs w:val="30"/>
        </w:rPr>
        <w:t>和自然资源、市场监管</w:t>
      </w:r>
      <w:r w:rsidRPr="00513110">
        <w:rPr>
          <w:rFonts w:ascii="仿宋" w:eastAsia="仿宋" w:hAnsi="仿宋" w:cs="宋体" w:hint="eastAsia"/>
          <w:sz w:val="32"/>
          <w:szCs w:val="30"/>
        </w:rPr>
        <w:t>等部门按照各自职责做好相</w:t>
      </w:r>
      <w:r w:rsidRPr="00513110">
        <w:rPr>
          <w:rFonts w:ascii="仿宋" w:eastAsia="仿宋" w:hAnsi="仿宋" w:cs="宋体" w:hint="eastAsia"/>
          <w:sz w:val="32"/>
          <w:szCs w:val="30"/>
        </w:rPr>
        <w:lastRenderedPageBreak/>
        <w:t>关管理工作。</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第四条</w:t>
      </w:r>
      <w:r w:rsidRPr="00513110">
        <w:rPr>
          <w:rFonts w:ascii="仿宋" w:eastAsia="仿宋" w:hAnsi="仿宋" w:cs="宋体" w:hint="eastAsia"/>
          <w:sz w:val="32"/>
          <w:szCs w:val="30"/>
        </w:rPr>
        <w:t xml:space="preserve">  </w:t>
      </w:r>
      <w:r w:rsidR="008B1973" w:rsidRPr="00513110">
        <w:rPr>
          <w:rFonts w:ascii="仿宋" w:eastAsia="仿宋" w:hAnsi="仿宋" w:cs="宋体" w:hint="eastAsia"/>
          <w:sz w:val="32"/>
          <w:szCs w:val="30"/>
        </w:rPr>
        <w:t>市城市管理部门</w:t>
      </w:r>
      <w:r w:rsidRPr="00513110">
        <w:rPr>
          <w:rFonts w:ascii="仿宋" w:eastAsia="仿宋" w:hAnsi="仿宋" w:cs="宋体" w:hint="eastAsia"/>
          <w:sz w:val="32"/>
          <w:szCs w:val="30"/>
        </w:rPr>
        <w:t>应当结合本市实际情况，会同有关部门组织编制本市户外广告设置的总体规划，经市人民政府批准后执行。</w:t>
      </w:r>
      <w:r w:rsidRPr="00513110">
        <w:rPr>
          <w:rFonts w:ascii="仿宋" w:eastAsia="仿宋" w:hAnsi="仿宋" w:cs="宋体" w:hint="eastAsia"/>
          <w:sz w:val="32"/>
          <w:szCs w:val="30"/>
        </w:rPr>
        <w:br/>
        <w:t xml:space="preserve">    </w:t>
      </w:r>
      <w:r w:rsidR="008B1973" w:rsidRPr="00513110">
        <w:rPr>
          <w:rFonts w:ascii="仿宋" w:eastAsia="仿宋" w:hAnsi="仿宋" w:cs="宋体" w:hint="eastAsia"/>
          <w:sz w:val="32"/>
          <w:szCs w:val="30"/>
        </w:rPr>
        <w:t>市城市管理部门</w:t>
      </w:r>
      <w:r w:rsidRPr="00513110">
        <w:rPr>
          <w:rFonts w:ascii="仿宋" w:eastAsia="仿宋" w:hAnsi="仿宋" w:cs="宋体" w:hint="eastAsia"/>
          <w:sz w:val="32"/>
          <w:szCs w:val="30"/>
        </w:rPr>
        <w:t>应当根据本市户外广告设置总体规划，会同有关部门组织编制本市户外广告设置的详细规划和技术规范，并应征求行业协会、广告经营者、有关专家及社会公众的意见。</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第五条</w:t>
      </w:r>
      <w:r w:rsidRPr="00513110">
        <w:rPr>
          <w:rFonts w:ascii="仿宋" w:eastAsia="仿宋" w:hAnsi="仿宋" w:cs="宋体" w:hint="eastAsia"/>
          <w:sz w:val="32"/>
          <w:szCs w:val="30"/>
        </w:rPr>
        <w:t xml:space="preserve">  户外广告设置的设计方案， 应当符合户外广告设置总体规划、详细规划和技术规范的要求。</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第六条 </w:t>
      </w:r>
      <w:r w:rsidRPr="00513110">
        <w:rPr>
          <w:rFonts w:ascii="仿宋" w:eastAsia="仿宋" w:hAnsi="仿宋" w:cs="宋体" w:hint="eastAsia"/>
          <w:sz w:val="32"/>
          <w:szCs w:val="30"/>
        </w:rPr>
        <w:t xml:space="preserve"> 禁止在下列区域或位置设置户外广告（不含牌匾）：</w:t>
      </w:r>
      <w:r w:rsidRPr="00513110">
        <w:rPr>
          <w:rFonts w:ascii="仿宋" w:eastAsia="仿宋" w:hAnsi="仿宋" w:cs="宋体" w:hint="eastAsia"/>
          <w:sz w:val="32"/>
          <w:szCs w:val="30"/>
        </w:rPr>
        <w:br/>
        <w:t xml:space="preserve">    （一）国家机关办公场所、军事机关驻地；</w:t>
      </w:r>
      <w:r w:rsidRPr="00513110">
        <w:rPr>
          <w:rFonts w:ascii="仿宋" w:eastAsia="仿宋" w:hAnsi="仿宋" w:cs="宋体" w:hint="eastAsia"/>
          <w:sz w:val="32"/>
          <w:szCs w:val="30"/>
        </w:rPr>
        <w:br/>
        <w:t xml:space="preserve">    （二）文物保护单位、风貌建筑保护地区；</w:t>
      </w:r>
      <w:r w:rsidRPr="00513110">
        <w:rPr>
          <w:rFonts w:ascii="仿宋" w:eastAsia="仿宋" w:hAnsi="仿宋" w:cs="宋体" w:hint="eastAsia"/>
          <w:sz w:val="32"/>
          <w:szCs w:val="30"/>
        </w:rPr>
        <w:br/>
        <w:t xml:space="preserve">    （三）风景名胜点的建筑控制地带；</w:t>
      </w:r>
      <w:r w:rsidRPr="00513110">
        <w:rPr>
          <w:rFonts w:ascii="仿宋" w:eastAsia="仿宋" w:hAnsi="仿宋" w:cs="宋体" w:hint="eastAsia"/>
          <w:sz w:val="32"/>
          <w:szCs w:val="30"/>
        </w:rPr>
        <w:br/>
        <w:t xml:space="preserve">    （四）交通安全设施、交通标志；</w:t>
      </w:r>
      <w:r w:rsidRPr="00513110">
        <w:rPr>
          <w:rFonts w:ascii="仿宋" w:eastAsia="仿宋" w:hAnsi="仿宋" w:cs="宋体" w:hint="eastAsia"/>
          <w:sz w:val="32"/>
          <w:szCs w:val="30"/>
        </w:rPr>
        <w:br/>
        <w:t xml:space="preserve">    （五）公共绿地、河道水面、湖泊；</w:t>
      </w:r>
      <w:r w:rsidRPr="00513110">
        <w:rPr>
          <w:rFonts w:ascii="仿宋" w:eastAsia="仿宋" w:hAnsi="仿宋" w:cs="宋体" w:hint="eastAsia"/>
          <w:sz w:val="32"/>
          <w:szCs w:val="30"/>
        </w:rPr>
        <w:br/>
        <w:t xml:space="preserve">    （六）涵洞、立交桥（不含人行天桥、地下人行通道）；</w:t>
      </w:r>
      <w:r w:rsidRPr="00513110">
        <w:rPr>
          <w:rFonts w:ascii="仿宋" w:eastAsia="仿宋" w:hAnsi="仿宋" w:cs="宋体" w:hint="eastAsia"/>
          <w:sz w:val="32"/>
          <w:szCs w:val="30"/>
        </w:rPr>
        <w:br/>
        <w:t xml:space="preserve">    （七）透视围墙、护栏、道路隔离带、临时棚亭；</w:t>
      </w:r>
      <w:r w:rsidRPr="00513110">
        <w:rPr>
          <w:rFonts w:ascii="仿宋" w:eastAsia="仿宋" w:hAnsi="仿宋" w:cs="宋体" w:hint="eastAsia"/>
          <w:sz w:val="32"/>
          <w:szCs w:val="30"/>
        </w:rPr>
        <w:br/>
        <w:t xml:space="preserve">    （八）异型楼顶、坡屋顶和居民住宅楼；</w:t>
      </w:r>
      <w:r w:rsidRPr="00513110">
        <w:rPr>
          <w:rFonts w:ascii="仿宋" w:eastAsia="仿宋" w:hAnsi="仿宋" w:cs="宋体" w:hint="eastAsia"/>
          <w:sz w:val="32"/>
          <w:szCs w:val="30"/>
        </w:rPr>
        <w:br/>
        <w:t xml:space="preserve">    （九）市人民政府确定的标志性建筑；</w:t>
      </w:r>
      <w:r w:rsidRPr="00513110">
        <w:rPr>
          <w:rFonts w:ascii="仿宋" w:eastAsia="仿宋" w:hAnsi="仿宋" w:cs="宋体" w:hint="eastAsia"/>
          <w:sz w:val="32"/>
          <w:szCs w:val="30"/>
        </w:rPr>
        <w:br/>
        <w:t xml:space="preserve">    （十）市人民政府禁止设置户外广告的其他区域或位置。</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第七条</w:t>
      </w:r>
      <w:r w:rsidRPr="00513110">
        <w:rPr>
          <w:rFonts w:ascii="仿宋" w:eastAsia="仿宋" w:hAnsi="仿宋" w:cs="宋体" w:hint="eastAsia"/>
          <w:sz w:val="32"/>
          <w:szCs w:val="30"/>
        </w:rPr>
        <w:t xml:space="preserve">  本市外环线以内的中心城区不得设置大型占地户外广告。</w:t>
      </w:r>
      <w:r w:rsidRPr="00513110">
        <w:rPr>
          <w:rFonts w:ascii="仿宋" w:eastAsia="仿宋" w:hAnsi="仿宋" w:cs="宋体" w:hint="eastAsia"/>
          <w:sz w:val="32"/>
          <w:szCs w:val="30"/>
        </w:rPr>
        <w:br/>
      </w:r>
      <w:r w:rsidRPr="00513110">
        <w:rPr>
          <w:rFonts w:ascii="仿宋" w:eastAsia="仿宋" w:hAnsi="仿宋" w:cs="宋体" w:hint="eastAsia"/>
          <w:sz w:val="32"/>
          <w:szCs w:val="30"/>
        </w:rPr>
        <w:lastRenderedPageBreak/>
        <w:t xml:space="preserve">    外环线、高速公路和国道两侧设置户外广告的，应当按照户外广告设置规划严格控制。</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第八条</w:t>
      </w:r>
      <w:r w:rsidRPr="00513110">
        <w:rPr>
          <w:rFonts w:ascii="仿宋" w:eastAsia="仿宋" w:hAnsi="仿宋" w:cs="宋体" w:hint="eastAsia"/>
          <w:sz w:val="32"/>
          <w:szCs w:val="30"/>
        </w:rPr>
        <w:t xml:space="preserve">  在道路及其两侧设置户外广告， 不得妨碍安全视距或影响通行，不得遮挡绿化和市容景观，不得遮挡路灯、交通标志、交通信号，不得妨碍无障碍设施使用。</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第九条 </w:t>
      </w:r>
      <w:r w:rsidRPr="00513110">
        <w:rPr>
          <w:rFonts w:ascii="仿宋" w:eastAsia="仿宋" w:hAnsi="仿宋" w:cs="宋体" w:hint="eastAsia"/>
          <w:sz w:val="32"/>
          <w:szCs w:val="30"/>
        </w:rPr>
        <w:t xml:space="preserve"> 依附建筑物、 构筑物及其他设施设置的户外广告，不得影响城市风貌景观和市容环境，不得超过有关规划、规范限定的高度、尺度；不得在危险建筑物、构筑物及其他危险设施上设置户外广告。</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第十条</w:t>
      </w:r>
      <w:r w:rsidRPr="00513110">
        <w:rPr>
          <w:rFonts w:ascii="仿宋" w:eastAsia="仿宋" w:hAnsi="仿宋" w:cs="宋体" w:hint="eastAsia"/>
          <w:sz w:val="32"/>
          <w:szCs w:val="30"/>
        </w:rPr>
        <w:t xml:space="preserve">  新建建筑物、构筑物及其他设施，未预留户外广告位置的，不准设置户外广告。</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第十一条</w:t>
      </w:r>
      <w:r w:rsidRPr="00513110">
        <w:rPr>
          <w:rFonts w:ascii="仿宋" w:eastAsia="仿宋" w:hAnsi="仿宋" w:cs="宋体" w:hint="eastAsia"/>
          <w:sz w:val="32"/>
          <w:szCs w:val="30"/>
        </w:rPr>
        <w:t xml:space="preserve">  在外环线（含外环线外侧50米）以内及高速公路、国道两侧设置户外广告的，应当到</w:t>
      </w:r>
      <w:r w:rsidR="008B1973" w:rsidRPr="00513110">
        <w:rPr>
          <w:rFonts w:ascii="仿宋" w:eastAsia="仿宋" w:hAnsi="仿宋" w:cs="宋体" w:hint="eastAsia"/>
          <w:sz w:val="32"/>
          <w:szCs w:val="30"/>
        </w:rPr>
        <w:t>市城市管理部门</w:t>
      </w:r>
      <w:r w:rsidRPr="00513110">
        <w:rPr>
          <w:rFonts w:ascii="仿宋" w:eastAsia="仿宋" w:hAnsi="仿宋" w:cs="宋体" w:hint="eastAsia"/>
          <w:sz w:val="32"/>
          <w:szCs w:val="30"/>
        </w:rPr>
        <w:t>办理行政许可手续。</w:t>
      </w:r>
      <w:r w:rsidRPr="00513110">
        <w:rPr>
          <w:rFonts w:ascii="仿宋" w:eastAsia="仿宋" w:hAnsi="仿宋" w:cs="宋体" w:hint="eastAsia"/>
          <w:sz w:val="32"/>
          <w:szCs w:val="30"/>
        </w:rPr>
        <w:br/>
        <w:t xml:space="preserve">    在前款范围以外设置户外广告的，由所在区</w:t>
      </w:r>
      <w:r w:rsidR="008B1973" w:rsidRPr="00513110">
        <w:rPr>
          <w:rFonts w:ascii="仿宋" w:eastAsia="仿宋" w:hAnsi="仿宋" w:cs="宋体" w:hint="eastAsia"/>
          <w:sz w:val="32"/>
          <w:szCs w:val="30"/>
        </w:rPr>
        <w:t>城市管理部门</w:t>
      </w:r>
      <w:r w:rsidRPr="00513110">
        <w:rPr>
          <w:rFonts w:ascii="仿宋" w:eastAsia="仿宋" w:hAnsi="仿宋" w:cs="宋体" w:hint="eastAsia"/>
          <w:sz w:val="32"/>
          <w:szCs w:val="30"/>
        </w:rPr>
        <w:t>办理行政许可手续。</w:t>
      </w:r>
      <w:r w:rsidRPr="00513110">
        <w:rPr>
          <w:rFonts w:ascii="仿宋" w:eastAsia="仿宋" w:hAnsi="仿宋" w:cs="宋体" w:hint="eastAsia"/>
          <w:sz w:val="32"/>
          <w:szCs w:val="30"/>
        </w:rPr>
        <w:br/>
        <w:t xml:space="preserve">    未经许可，任何单位和个人不得擅自设置户外广告。准予设置户外广告的，应当按照准予许可的内容进行设置，不得擅自变更；需要变更的，应当向</w:t>
      </w:r>
      <w:r w:rsidR="008B1973" w:rsidRPr="00513110">
        <w:rPr>
          <w:rFonts w:ascii="仿宋" w:eastAsia="仿宋" w:hAnsi="仿宋" w:cs="宋体" w:hint="eastAsia"/>
          <w:sz w:val="32"/>
          <w:szCs w:val="30"/>
        </w:rPr>
        <w:t>城市管理部门</w:t>
      </w:r>
      <w:r w:rsidRPr="00513110">
        <w:rPr>
          <w:rFonts w:ascii="仿宋" w:eastAsia="仿宋" w:hAnsi="仿宋" w:cs="宋体" w:hint="eastAsia"/>
          <w:sz w:val="32"/>
          <w:szCs w:val="30"/>
        </w:rPr>
        <w:t>办理变更登记手续。</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第十二条 </w:t>
      </w:r>
      <w:r w:rsidRPr="00513110">
        <w:rPr>
          <w:rFonts w:ascii="仿宋" w:eastAsia="仿宋" w:hAnsi="仿宋" w:cs="宋体" w:hint="eastAsia"/>
          <w:sz w:val="32"/>
          <w:szCs w:val="30"/>
        </w:rPr>
        <w:t xml:space="preserve"> 设置路名牌、 候车亭、电话亭、路灯杆等公用设施同时附带设置户外广告的，以及在公交车辆车体设置广告的，应先到</w:t>
      </w:r>
      <w:r w:rsidR="008B1973" w:rsidRPr="00513110">
        <w:rPr>
          <w:rFonts w:ascii="仿宋" w:eastAsia="仿宋" w:hAnsi="仿宋" w:cs="宋体" w:hint="eastAsia"/>
          <w:sz w:val="32"/>
          <w:szCs w:val="30"/>
        </w:rPr>
        <w:t>城市管理部门</w:t>
      </w:r>
      <w:r w:rsidRPr="00513110">
        <w:rPr>
          <w:rFonts w:ascii="仿宋" w:eastAsia="仿宋" w:hAnsi="仿宋" w:cs="宋体" w:hint="eastAsia"/>
          <w:sz w:val="32"/>
          <w:szCs w:val="30"/>
        </w:rPr>
        <w:t>办理行政许可手续。准予许可的，再到其他部门办理相关手续。</w:t>
      </w:r>
      <w:r w:rsidRPr="00513110">
        <w:rPr>
          <w:rFonts w:ascii="仿宋" w:eastAsia="仿宋" w:hAnsi="仿宋" w:cs="宋体" w:hint="eastAsia"/>
          <w:sz w:val="32"/>
          <w:szCs w:val="30"/>
        </w:rPr>
        <w:br/>
      </w:r>
      <w:r w:rsidRPr="00513110">
        <w:rPr>
          <w:rFonts w:ascii="仿宋" w:eastAsia="仿宋" w:hAnsi="仿宋" w:cs="宋体" w:hint="eastAsia"/>
          <w:sz w:val="32"/>
          <w:szCs w:val="30"/>
        </w:rPr>
        <w:lastRenderedPageBreak/>
        <w:t xml:space="preserve">   </w:t>
      </w:r>
      <w:r w:rsidRPr="00513110">
        <w:rPr>
          <w:rFonts w:ascii="黑体" w:eastAsia="黑体" w:hAnsi="黑体" w:cs="宋体" w:hint="eastAsia"/>
          <w:sz w:val="32"/>
          <w:szCs w:val="30"/>
        </w:rPr>
        <w:t xml:space="preserve"> 第十三条</w:t>
      </w:r>
      <w:r w:rsidRPr="00513110">
        <w:rPr>
          <w:rFonts w:ascii="仿宋" w:eastAsia="仿宋" w:hAnsi="仿宋" w:cs="宋体" w:hint="eastAsia"/>
          <w:sz w:val="32"/>
          <w:szCs w:val="30"/>
        </w:rPr>
        <w:t xml:space="preserve">  依附建筑物、构筑物及各类设施设置户外广告的，应当征得其产权人的同意，并签订同意占用的书面协议。</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第十四条 </w:t>
      </w:r>
      <w:r w:rsidRPr="00513110">
        <w:rPr>
          <w:rFonts w:ascii="仿宋" w:eastAsia="仿宋" w:hAnsi="仿宋" w:cs="宋体" w:hint="eastAsia"/>
          <w:sz w:val="32"/>
          <w:szCs w:val="30"/>
        </w:rPr>
        <w:t xml:space="preserve"> 户外广告位使用权， 可以通过招标、拍卖、挂牌等方式取得，由</w:t>
      </w:r>
      <w:r w:rsidR="008B1973" w:rsidRPr="00513110">
        <w:rPr>
          <w:rFonts w:ascii="仿宋" w:eastAsia="仿宋" w:hAnsi="仿宋" w:cs="宋体" w:hint="eastAsia"/>
          <w:sz w:val="32"/>
          <w:szCs w:val="30"/>
        </w:rPr>
        <w:t>市城市管理部门</w:t>
      </w:r>
      <w:r w:rsidRPr="00513110">
        <w:rPr>
          <w:rFonts w:ascii="仿宋" w:eastAsia="仿宋" w:hAnsi="仿宋" w:cs="宋体" w:hint="eastAsia"/>
          <w:sz w:val="32"/>
          <w:szCs w:val="30"/>
        </w:rPr>
        <w:t>负责组织和管理。</w:t>
      </w:r>
      <w:r w:rsidRPr="00513110">
        <w:rPr>
          <w:rFonts w:ascii="仿宋" w:eastAsia="仿宋" w:hAnsi="仿宋" w:cs="宋体" w:hint="eastAsia"/>
          <w:sz w:val="32"/>
          <w:szCs w:val="30"/>
        </w:rPr>
        <w:br/>
        <w:t xml:space="preserve">    户外广告位使用权招标、拍卖、挂牌的具体实施办法，由</w:t>
      </w:r>
      <w:r w:rsidR="008B1973" w:rsidRPr="00513110">
        <w:rPr>
          <w:rFonts w:ascii="仿宋" w:eastAsia="仿宋" w:hAnsi="仿宋" w:cs="宋体" w:hint="eastAsia"/>
          <w:sz w:val="32"/>
          <w:szCs w:val="30"/>
        </w:rPr>
        <w:t>市城市管理部门</w:t>
      </w:r>
      <w:r w:rsidRPr="00513110">
        <w:rPr>
          <w:rFonts w:ascii="仿宋" w:eastAsia="仿宋" w:hAnsi="仿宋" w:cs="宋体" w:hint="eastAsia"/>
          <w:sz w:val="32"/>
          <w:szCs w:val="30"/>
        </w:rPr>
        <w:t>拟定，报市人民政府批准后组织实施。</w:t>
      </w:r>
      <w:r w:rsidRPr="00513110">
        <w:rPr>
          <w:rFonts w:ascii="仿宋" w:eastAsia="仿宋" w:hAnsi="仿宋" w:cs="宋体" w:hint="eastAsia"/>
          <w:sz w:val="32"/>
          <w:szCs w:val="30"/>
        </w:rPr>
        <w:br/>
        <w:t xml:space="preserve">    市人民政府对户外广告的设置使用授予特许经营权的，从其规定。</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第十五条 </w:t>
      </w:r>
      <w:r w:rsidRPr="00513110">
        <w:rPr>
          <w:rFonts w:ascii="仿宋" w:eastAsia="仿宋" w:hAnsi="仿宋" w:cs="宋体" w:hint="eastAsia"/>
          <w:sz w:val="32"/>
          <w:szCs w:val="30"/>
        </w:rPr>
        <w:t xml:space="preserve"> 依法取得户外广告设置使用权的， 应当自行政许可准予之日起3个月内设置完毕； 逾期未完成设置且未申请延期或者申请延期未获批准的，其户外广告设置使用权自行失效。</w:t>
      </w:r>
      <w:r w:rsidRPr="00513110">
        <w:rPr>
          <w:rFonts w:ascii="仿宋" w:eastAsia="仿宋" w:hAnsi="仿宋" w:cs="宋体" w:hint="eastAsia"/>
          <w:sz w:val="32"/>
          <w:szCs w:val="30"/>
        </w:rPr>
        <w:br/>
        <w:t xml:space="preserve">    户外广告设置使用权不得私自转让。确需转让或变更的，应当依法办理转让或变更手续。</w:t>
      </w:r>
      <w:r w:rsidRPr="00513110">
        <w:rPr>
          <w:rFonts w:ascii="仿宋" w:eastAsia="仿宋" w:hAnsi="仿宋" w:cs="宋体" w:hint="eastAsia"/>
          <w:sz w:val="32"/>
          <w:szCs w:val="30"/>
        </w:rPr>
        <w:br/>
        <w:t xml:space="preserve">    户外广告设置使用权人应当自设置完毕之日起5日内向</w:t>
      </w:r>
      <w:r w:rsidR="008B1973" w:rsidRPr="00513110">
        <w:rPr>
          <w:rFonts w:ascii="仿宋" w:eastAsia="仿宋" w:hAnsi="仿宋" w:cs="宋体" w:hint="eastAsia"/>
          <w:sz w:val="32"/>
          <w:szCs w:val="30"/>
        </w:rPr>
        <w:t>城市管理部门</w:t>
      </w:r>
      <w:r w:rsidRPr="00513110">
        <w:rPr>
          <w:rFonts w:ascii="仿宋" w:eastAsia="仿宋" w:hAnsi="仿宋" w:cs="宋体" w:hint="eastAsia"/>
          <w:sz w:val="32"/>
          <w:szCs w:val="30"/>
        </w:rPr>
        <w:t>申报验收，</w:t>
      </w:r>
      <w:r w:rsidR="008B1973" w:rsidRPr="00513110">
        <w:rPr>
          <w:rFonts w:ascii="仿宋" w:eastAsia="仿宋" w:hAnsi="仿宋" w:cs="宋体" w:hint="eastAsia"/>
          <w:sz w:val="32"/>
          <w:szCs w:val="30"/>
        </w:rPr>
        <w:t>城市管理部门</w:t>
      </w:r>
      <w:r w:rsidRPr="00513110">
        <w:rPr>
          <w:rFonts w:ascii="仿宋" w:eastAsia="仿宋" w:hAnsi="仿宋" w:cs="宋体" w:hint="eastAsia"/>
          <w:sz w:val="32"/>
          <w:szCs w:val="30"/>
        </w:rPr>
        <w:t>应于收到申请后7日内验收完毕。</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第十六条</w:t>
      </w:r>
      <w:r w:rsidRPr="00513110">
        <w:rPr>
          <w:rFonts w:ascii="仿宋" w:eastAsia="仿宋" w:hAnsi="仿宋" w:cs="宋体" w:hint="eastAsia"/>
          <w:sz w:val="32"/>
          <w:szCs w:val="30"/>
        </w:rPr>
        <w:t xml:space="preserve">  设置户外广告时应当遵守下列规定：</w:t>
      </w:r>
      <w:r w:rsidRPr="00513110">
        <w:rPr>
          <w:rFonts w:ascii="仿宋" w:eastAsia="仿宋" w:hAnsi="仿宋" w:cs="宋体" w:hint="eastAsia"/>
          <w:sz w:val="32"/>
          <w:szCs w:val="30"/>
        </w:rPr>
        <w:br/>
        <w:t xml:space="preserve">    （一）符合户外广告设置总体规划、详细规划和技术规范的要求；</w:t>
      </w:r>
      <w:r w:rsidRPr="00513110">
        <w:rPr>
          <w:rFonts w:ascii="仿宋" w:eastAsia="仿宋" w:hAnsi="仿宋" w:cs="宋体" w:hint="eastAsia"/>
          <w:sz w:val="32"/>
          <w:szCs w:val="30"/>
        </w:rPr>
        <w:br/>
        <w:t xml:space="preserve">    （二）严格执行安全技术规范和标准，保证施工安全和设施牢固；</w:t>
      </w:r>
      <w:r w:rsidRPr="00513110">
        <w:rPr>
          <w:rFonts w:ascii="仿宋" w:eastAsia="仿宋" w:hAnsi="仿宋" w:cs="宋体" w:hint="eastAsia"/>
          <w:sz w:val="32"/>
          <w:szCs w:val="30"/>
        </w:rPr>
        <w:br/>
        <w:t xml:space="preserve">    （三）符合节能和环保要求，采用新技术、新材料、新</w:t>
      </w:r>
      <w:r w:rsidRPr="00513110">
        <w:rPr>
          <w:rFonts w:ascii="仿宋" w:eastAsia="仿宋" w:hAnsi="仿宋" w:cs="宋体" w:hint="eastAsia"/>
          <w:sz w:val="32"/>
          <w:szCs w:val="30"/>
        </w:rPr>
        <w:lastRenderedPageBreak/>
        <w:t>光源、新工艺，造型美观，装饰新颖。</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第十七条</w:t>
      </w:r>
      <w:r w:rsidRPr="00513110">
        <w:rPr>
          <w:rFonts w:ascii="仿宋" w:eastAsia="仿宋" w:hAnsi="仿宋" w:cs="宋体" w:hint="eastAsia"/>
          <w:sz w:val="32"/>
          <w:szCs w:val="30"/>
        </w:rPr>
        <w:t xml:space="preserve">  未经</w:t>
      </w:r>
      <w:r w:rsidR="008B1973" w:rsidRPr="00513110">
        <w:rPr>
          <w:rFonts w:ascii="仿宋" w:eastAsia="仿宋" w:hAnsi="仿宋" w:cs="宋体" w:hint="eastAsia"/>
          <w:sz w:val="32"/>
          <w:szCs w:val="30"/>
        </w:rPr>
        <w:t>城市管理部门</w:t>
      </w:r>
      <w:r w:rsidRPr="00513110">
        <w:rPr>
          <w:rFonts w:ascii="仿宋" w:eastAsia="仿宋" w:hAnsi="仿宋" w:cs="宋体" w:hint="eastAsia"/>
          <w:sz w:val="32"/>
          <w:szCs w:val="30"/>
        </w:rPr>
        <w:t>准予设置户外广告，供电部门不得提供电源，道路管理部门不得办理占道手续。</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第十八条 </w:t>
      </w:r>
      <w:r w:rsidRPr="00513110">
        <w:rPr>
          <w:rFonts w:ascii="仿宋" w:eastAsia="仿宋" w:hAnsi="仿宋" w:cs="宋体" w:hint="eastAsia"/>
          <w:sz w:val="32"/>
          <w:szCs w:val="30"/>
        </w:rPr>
        <w:t xml:space="preserve"> 利用固定线路运营的公交车辆车体设置广告， 不得在车辆正面、前后风挡玻璃及两侧车窗上设置，不得全部遮盖原车体颜色，设置的车体广告不得影响乘客识别和乘坐。</w:t>
      </w:r>
      <w:r w:rsidRPr="00513110">
        <w:rPr>
          <w:rFonts w:ascii="仿宋" w:eastAsia="仿宋" w:hAnsi="仿宋" w:cs="宋体" w:hint="eastAsia"/>
          <w:sz w:val="32"/>
          <w:szCs w:val="30"/>
        </w:rPr>
        <w:br/>
        <w:t xml:space="preserve">    前款规定以外的其他车辆禁止设置车体广告。</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第十九条 </w:t>
      </w:r>
      <w:r w:rsidRPr="00513110">
        <w:rPr>
          <w:rFonts w:ascii="仿宋" w:eastAsia="仿宋" w:hAnsi="仿宋" w:cs="宋体" w:hint="eastAsia"/>
          <w:sz w:val="32"/>
          <w:szCs w:val="30"/>
        </w:rPr>
        <w:t xml:space="preserve"> 组织举办文化、 体育、商品交易、产品展销、宣传教育等活动，需要临时设置户外广告的，应当按照准予的地点、时限和要求进行设置，期满必须自行拆除。节假日、举办庆典活动经准予设置标语、条幅的，设置单位和个人应当在活动结束24小时内自行拆除。</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第二十条</w:t>
      </w:r>
      <w:r w:rsidRPr="00513110">
        <w:rPr>
          <w:rFonts w:ascii="仿宋" w:eastAsia="仿宋" w:hAnsi="仿宋" w:cs="宋体" w:hint="eastAsia"/>
          <w:sz w:val="32"/>
          <w:szCs w:val="30"/>
        </w:rPr>
        <w:t xml:space="preserve">  设置单位或个人应当负责户外广告的维护， 并遵守下列规定：</w:t>
      </w:r>
      <w:r w:rsidRPr="00513110">
        <w:rPr>
          <w:rFonts w:ascii="仿宋" w:eastAsia="仿宋" w:hAnsi="仿宋" w:cs="宋体" w:hint="eastAsia"/>
          <w:sz w:val="32"/>
          <w:szCs w:val="30"/>
        </w:rPr>
        <w:br/>
        <w:t xml:space="preserve">    （一）定期巡视、维护，保持户外广告的整洁、完好、美观；</w:t>
      </w:r>
      <w:r w:rsidRPr="00513110">
        <w:rPr>
          <w:rFonts w:ascii="仿宋" w:eastAsia="仿宋" w:hAnsi="仿宋" w:cs="宋体" w:hint="eastAsia"/>
          <w:sz w:val="32"/>
          <w:szCs w:val="30"/>
        </w:rPr>
        <w:br/>
        <w:t xml:space="preserve">    （二）户外广告破损、倾斜、残缺的，应当及时维修或更新；出现污损、褪色的，应当及时清洗、油饰、粉刷；</w:t>
      </w:r>
      <w:r w:rsidRPr="00513110">
        <w:rPr>
          <w:rFonts w:ascii="仿宋" w:eastAsia="仿宋" w:hAnsi="仿宋" w:cs="宋体" w:hint="eastAsia"/>
          <w:sz w:val="32"/>
          <w:szCs w:val="30"/>
        </w:rPr>
        <w:br/>
        <w:t xml:space="preserve">    （三）定期进行安全检测，对存有安全隐患可能危及人身、财产安全的，应当及时修复或拆除；</w:t>
      </w:r>
      <w:r w:rsidRPr="00513110">
        <w:rPr>
          <w:rFonts w:ascii="仿宋" w:eastAsia="仿宋" w:hAnsi="仿宋" w:cs="宋体" w:hint="eastAsia"/>
          <w:sz w:val="32"/>
          <w:szCs w:val="30"/>
        </w:rPr>
        <w:br/>
        <w:t xml:space="preserve">    （四）户外广告照明设施应当保持其功能完好，霓虹灯、电子显示装置、灯箱应当保持画面显示完整，出现断亮、残损的，应当及时维护、更换，并在修复前停止使用。</w:t>
      </w:r>
      <w:r w:rsidRPr="00513110">
        <w:rPr>
          <w:rFonts w:ascii="仿宋" w:eastAsia="仿宋" w:hAnsi="仿宋" w:cs="宋体" w:hint="eastAsia"/>
          <w:sz w:val="32"/>
          <w:szCs w:val="30"/>
        </w:rPr>
        <w:br/>
      </w:r>
      <w:r w:rsidRPr="00513110">
        <w:rPr>
          <w:rFonts w:ascii="仿宋" w:eastAsia="仿宋" w:hAnsi="仿宋" w:cs="宋体" w:hint="eastAsia"/>
          <w:sz w:val="32"/>
          <w:szCs w:val="30"/>
        </w:rPr>
        <w:lastRenderedPageBreak/>
        <w:t xml:space="preserve">    </w:t>
      </w:r>
      <w:r w:rsidRPr="00513110">
        <w:rPr>
          <w:rFonts w:ascii="黑体" w:eastAsia="黑体" w:hAnsi="黑体" w:cs="宋体" w:hint="eastAsia"/>
          <w:sz w:val="32"/>
          <w:szCs w:val="30"/>
        </w:rPr>
        <w:t xml:space="preserve">第二十一条 </w:t>
      </w:r>
      <w:r w:rsidRPr="00513110">
        <w:rPr>
          <w:rFonts w:ascii="仿宋" w:eastAsia="仿宋" w:hAnsi="仿宋" w:cs="宋体" w:hint="eastAsia"/>
          <w:sz w:val="32"/>
          <w:szCs w:val="30"/>
        </w:rPr>
        <w:t xml:space="preserve"> 户外广告设置期限一般不得超过两年。 如需继续设置的，应当在期满30日前重新办理行政许可手续；未经准予继续设置的，应当在期满之日起15日内自行撤除。</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第二十二条 </w:t>
      </w:r>
      <w:r w:rsidRPr="00513110">
        <w:rPr>
          <w:rFonts w:ascii="仿宋" w:eastAsia="仿宋" w:hAnsi="仿宋" w:cs="宋体" w:hint="eastAsia"/>
          <w:sz w:val="32"/>
          <w:szCs w:val="30"/>
        </w:rPr>
        <w:t xml:space="preserve"> 设置户外广告应当保证一定的时间或版面用于公益宣传。</w:t>
      </w:r>
      <w:r w:rsidRPr="00513110">
        <w:rPr>
          <w:rFonts w:ascii="仿宋" w:eastAsia="仿宋" w:hAnsi="仿宋" w:cs="宋体" w:hint="eastAsia"/>
          <w:sz w:val="32"/>
          <w:szCs w:val="30"/>
        </w:rPr>
        <w:br/>
        <w:t xml:space="preserve">    在经营性户外广告上暂不发布商业广告超过7日的， 应当按照</w:t>
      </w:r>
      <w:r w:rsidR="008B1973" w:rsidRPr="00513110">
        <w:rPr>
          <w:rFonts w:ascii="仿宋" w:eastAsia="仿宋" w:hAnsi="仿宋" w:cs="宋体" w:hint="eastAsia"/>
          <w:sz w:val="32"/>
          <w:szCs w:val="30"/>
        </w:rPr>
        <w:t>城市管理部门</w:t>
      </w:r>
      <w:r w:rsidRPr="00513110">
        <w:rPr>
          <w:rFonts w:ascii="仿宋" w:eastAsia="仿宋" w:hAnsi="仿宋" w:cs="宋体" w:hint="eastAsia"/>
          <w:sz w:val="32"/>
          <w:szCs w:val="30"/>
        </w:rPr>
        <w:t>的要求发布公益性广告。</w:t>
      </w:r>
      <w:r w:rsidRPr="00513110">
        <w:rPr>
          <w:rFonts w:ascii="仿宋" w:eastAsia="仿宋" w:hAnsi="仿宋" w:cs="宋体" w:hint="eastAsia"/>
          <w:sz w:val="32"/>
          <w:szCs w:val="30"/>
        </w:rPr>
        <w:br/>
      </w:r>
      <w:r w:rsidRPr="00513110">
        <w:rPr>
          <w:rFonts w:ascii="黑体" w:eastAsia="黑体" w:hAnsi="黑体" w:cs="宋体" w:hint="eastAsia"/>
          <w:sz w:val="32"/>
          <w:szCs w:val="30"/>
        </w:rPr>
        <w:t xml:space="preserve">    第二十三条  </w:t>
      </w:r>
      <w:r w:rsidRPr="00513110">
        <w:rPr>
          <w:rFonts w:ascii="仿宋" w:eastAsia="仿宋" w:hAnsi="仿宋" w:cs="宋体" w:hint="eastAsia"/>
          <w:sz w:val="32"/>
          <w:szCs w:val="30"/>
        </w:rPr>
        <w:t>本规定施行前已设置的户外广告有下列情形之一的，应当按照</w:t>
      </w:r>
      <w:r w:rsidR="008B1973" w:rsidRPr="00513110">
        <w:rPr>
          <w:rFonts w:ascii="仿宋" w:eastAsia="仿宋" w:hAnsi="仿宋" w:cs="宋体" w:hint="eastAsia"/>
          <w:sz w:val="32"/>
          <w:szCs w:val="30"/>
        </w:rPr>
        <w:t>城市管理部门</w:t>
      </w:r>
      <w:r w:rsidRPr="00513110">
        <w:rPr>
          <w:rFonts w:ascii="仿宋" w:eastAsia="仿宋" w:hAnsi="仿宋" w:cs="宋体" w:hint="eastAsia"/>
          <w:sz w:val="32"/>
          <w:szCs w:val="30"/>
        </w:rPr>
        <w:t>规定的期限由设置者自行拆除；逾期不拆除的，由</w:t>
      </w:r>
      <w:r w:rsidR="008B1973" w:rsidRPr="00513110">
        <w:rPr>
          <w:rFonts w:ascii="仿宋" w:eastAsia="仿宋" w:hAnsi="仿宋" w:cs="宋体" w:hint="eastAsia"/>
          <w:sz w:val="32"/>
          <w:szCs w:val="30"/>
        </w:rPr>
        <w:t>城市管理部门</w:t>
      </w:r>
      <w:r w:rsidRPr="00513110">
        <w:rPr>
          <w:rFonts w:ascii="仿宋" w:eastAsia="仿宋" w:hAnsi="仿宋" w:cs="宋体" w:hint="eastAsia"/>
          <w:sz w:val="32"/>
          <w:szCs w:val="30"/>
        </w:rPr>
        <w:t>予以强制拆除，拆除费用由设置者承担：</w:t>
      </w:r>
      <w:r w:rsidRPr="00513110">
        <w:rPr>
          <w:rFonts w:ascii="仿宋" w:eastAsia="仿宋" w:hAnsi="仿宋" w:cs="宋体" w:hint="eastAsia"/>
          <w:sz w:val="32"/>
          <w:szCs w:val="30"/>
        </w:rPr>
        <w:br/>
        <w:t xml:space="preserve">    （一）未经批准擅自设置的；</w:t>
      </w:r>
      <w:r w:rsidRPr="00513110">
        <w:rPr>
          <w:rFonts w:ascii="仿宋" w:eastAsia="仿宋" w:hAnsi="仿宋" w:cs="宋体" w:hint="eastAsia"/>
          <w:sz w:val="32"/>
          <w:szCs w:val="30"/>
        </w:rPr>
        <w:br/>
        <w:t xml:space="preserve">    （二）不符合户外广告设置规划和技术规范的；</w:t>
      </w:r>
      <w:r w:rsidRPr="00513110">
        <w:rPr>
          <w:rFonts w:ascii="仿宋" w:eastAsia="仿宋" w:hAnsi="仿宋" w:cs="宋体" w:hint="eastAsia"/>
          <w:sz w:val="32"/>
          <w:szCs w:val="30"/>
        </w:rPr>
        <w:br/>
        <w:t xml:space="preserve">    （三）未明确设置期限且设置时间超过两年的。</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第二十四条 </w:t>
      </w:r>
      <w:r w:rsidRPr="00513110">
        <w:rPr>
          <w:rFonts w:ascii="仿宋" w:eastAsia="仿宋" w:hAnsi="仿宋" w:cs="宋体" w:hint="eastAsia"/>
          <w:sz w:val="32"/>
          <w:szCs w:val="30"/>
        </w:rPr>
        <w:t xml:space="preserve"> 因城市规划建设等原因确需拆除户外广告的，</w:t>
      </w:r>
      <w:r w:rsidR="008B1973" w:rsidRPr="00513110">
        <w:rPr>
          <w:rFonts w:ascii="仿宋" w:eastAsia="仿宋" w:hAnsi="仿宋" w:cs="宋体" w:hint="eastAsia"/>
          <w:sz w:val="32"/>
          <w:szCs w:val="30"/>
        </w:rPr>
        <w:t>城市管理部门</w:t>
      </w:r>
      <w:r w:rsidRPr="00513110">
        <w:rPr>
          <w:rFonts w:ascii="仿宋" w:eastAsia="仿宋" w:hAnsi="仿宋" w:cs="宋体" w:hint="eastAsia"/>
          <w:sz w:val="32"/>
          <w:szCs w:val="30"/>
        </w:rPr>
        <w:t>应当提前15日书面通知设置单位或个人限期拆除，并撤销其准予设置的行政许可决定；因拆除造成的损失，对设置成本按评估价值给予补偿。</w:t>
      </w:r>
      <w:r w:rsidRPr="00513110">
        <w:rPr>
          <w:rFonts w:ascii="仿宋" w:eastAsia="仿宋" w:hAnsi="仿宋" w:cs="宋体" w:hint="eastAsia"/>
          <w:sz w:val="32"/>
          <w:szCs w:val="30"/>
        </w:rPr>
        <w:br/>
        <w:t xml:space="preserve">    拆除未经准予设置或超期设置的户外广告，不予补偿。</w:t>
      </w:r>
      <w:r w:rsidRPr="00513110">
        <w:rPr>
          <w:rFonts w:ascii="仿宋" w:eastAsia="仿宋" w:hAnsi="仿宋" w:cs="宋体" w:hint="eastAsia"/>
          <w:sz w:val="32"/>
          <w:szCs w:val="30"/>
        </w:rPr>
        <w:br/>
      </w:r>
      <w:r w:rsidRPr="00513110">
        <w:rPr>
          <w:rFonts w:ascii="黑体" w:eastAsia="黑体" w:hAnsi="黑体" w:cs="宋体" w:hint="eastAsia"/>
          <w:sz w:val="32"/>
          <w:szCs w:val="30"/>
        </w:rPr>
        <w:t xml:space="preserve">    第二十五条</w:t>
      </w:r>
      <w:r w:rsidRPr="00513110">
        <w:rPr>
          <w:rFonts w:ascii="仿宋" w:eastAsia="仿宋" w:hAnsi="仿宋" w:cs="宋体" w:hint="eastAsia"/>
          <w:sz w:val="32"/>
          <w:szCs w:val="30"/>
        </w:rPr>
        <w:t xml:space="preserve">  违反本规定第六条、 第七条第一款、第八条、第九条、第十一条、第十二条、第十八条规定，擅自设置户外广告或者设置的户外广告不符合户外广告设置总体规划、详细规划和技术规范的，责令限期改正；逾期未改</w:t>
      </w:r>
      <w:r w:rsidRPr="00513110">
        <w:rPr>
          <w:rFonts w:ascii="仿宋" w:eastAsia="仿宋" w:hAnsi="仿宋" w:cs="宋体" w:hint="eastAsia"/>
          <w:sz w:val="32"/>
          <w:szCs w:val="30"/>
        </w:rPr>
        <w:lastRenderedPageBreak/>
        <w:t>正的，予以强制拆除，并可处2000元以上1万元以下罚款。</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第二十六条 </w:t>
      </w:r>
      <w:r w:rsidRPr="00513110">
        <w:rPr>
          <w:rFonts w:ascii="仿宋" w:eastAsia="仿宋" w:hAnsi="仿宋" w:cs="宋体" w:hint="eastAsia"/>
          <w:sz w:val="32"/>
          <w:szCs w:val="30"/>
        </w:rPr>
        <w:t xml:space="preserve"> 违反本规定第十七条规定， 对未经准予设置的户外广告提供电源或办理占道手续的，责令限期改正；逾期不改正的，处5000元以上2万元以下罚款。</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第二十七条</w:t>
      </w:r>
      <w:r w:rsidRPr="00513110">
        <w:rPr>
          <w:rFonts w:ascii="仿宋" w:eastAsia="仿宋" w:hAnsi="仿宋" w:cs="宋体" w:hint="eastAsia"/>
          <w:sz w:val="32"/>
          <w:szCs w:val="30"/>
        </w:rPr>
        <w:t xml:space="preserve">  违反本规定第十九条规定， 在各类活动结束后未自行拆除户外广告的，责令限期清除，并处50元以上2000元以下罚款。</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第二十八条</w:t>
      </w:r>
      <w:r w:rsidRPr="00513110">
        <w:rPr>
          <w:rFonts w:ascii="仿宋" w:eastAsia="仿宋" w:hAnsi="仿宋" w:cs="宋体" w:hint="eastAsia"/>
          <w:sz w:val="32"/>
          <w:szCs w:val="30"/>
        </w:rPr>
        <w:t xml:space="preserve">  违反本规定第二十条第（四） 项规定，不及时维护更换户外广告照明设施的，责令限期改正；逾期未改正的，予以强制拆除，并可处 300元以上3000元以下罚款。</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第二十九条</w:t>
      </w:r>
      <w:r w:rsidRPr="00513110">
        <w:rPr>
          <w:rFonts w:ascii="仿宋" w:eastAsia="仿宋" w:hAnsi="仿宋" w:cs="宋体" w:hint="eastAsia"/>
          <w:sz w:val="32"/>
          <w:szCs w:val="30"/>
        </w:rPr>
        <w:t xml:space="preserve">  违反本规定第二十二条第二款规定， 不发布公益性广告的，责令限期改正；逾期不改正的，处1万元以下罚款。</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第三十条 </w:t>
      </w:r>
      <w:r w:rsidRPr="00513110">
        <w:rPr>
          <w:rFonts w:ascii="仿宋" w:eastAsia="仿宋" w:hAnsi="仿宋" w:cs="宋体" w:hint="eastAsia"/>
          <w:sz w:val="32"/>
          <w:szCs w:val="30"/>
        </w:rPr>
        <w:t xml:space="preserve"> 本规定设定的行政处罚， 由相对集中行使城市管理行政处罚权的行政执法机构实施；尚未实行相对集中行使城市管理行政处罚权的，由</w:t>
      </w:r>
      <w:r w:rsidR="008B1973" w:rsidRPr="00513110">
        <w:rPr>
          <w:rFonts w:ascii="仿宋" w:eastAsia="仿宋" w:hAnsi="仿宋" w:cs="宋体" w:hint="eastAsia"/>
          <w:sz w:val="32"/>
          <w:szCs w:val="30"/>
        </w:rPr>
        <w:t>城市管理部门</w:t>
      </w:r>
      <w:r w:rsidRPr="00513110">
        <w:rPr>
          <w:rFonts w:ascii="仿宋" w:eastAsia="仿宋" w:hAnsi="仿宋" w:cs="宋体" w:hint="eastAsia"/>
          <w:sz w:val="32"/>
          <w:szCs w:val="30"/>
        </w:rPr>
        <w:t>实施。</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第三十一条</w:t>
      </w:r>
      <w:r w:rsidRPr="00513110">
        <w:rPr>
          <w:rFonts w:ascii="仿宋" w:eastAsia="仿宋" w:hAnsi="仿宋" w:cs="宋体" w:hint="eastAsia"/>
          <w:sz w:val="32"/>
          <w:szCs w:val="30"/>
        </w:rPr>
        <w:t xml:space="preserve">  户外广告设置者违反本规定，不履行维护责任，造成安全事故的，应当依据有关法律、法规规定，承担相应责任。</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第三十二条 </w:t>
      </w:r>
      <w:r w:rsidRPr="00513110">
        <w:rPr>
          <w:rFonts w:ascii="仿宋" w:eastAsia="仿宋" w:hAnsi="仿宋" w:cs="宋体" w:hint="eastAsia"/>
          <w:sz w:val="32"/>
          <w:szCs w:val="30"/>
        </w:rPr>
        <w:t xml:space="preserve"> 当事人对具体行政行为不服的， 可以依法申请行政复议或者提起行政诉讼。</w:t>
      </w:r>
      <w:r w:rsidRPr="00513110">
        <w:rPr>
          <w:rFonts w:ascii="仿宋" w:eastAsia="仿宋" w:hAnsi="仿宋" w:cs="宋体" w:hint="eastAsia"/>
          <w:sz w:val="32"/>
          <w:szCs w:val="30"/>
        </w:rPr>
        <w:br/>
        <w:t xml:space="preserve">    当事人不履行行政处罚决定的，做出具体行政行为的管理和执法部门可以依法强制执行，或者申请人民法院强制执</w:t>
      </w:r>
      <w:r w:rsidRPr="00513110">
        <w:rPr>
          <w:rFonts w:ascii="仿宋" w:eastAsia="仿宋" w:hAnsi="仿宋" w:cs="宋体" w:hint="eastAsia"/>
          <w:sz w:val="32"/>
          <w:szCs w:val="30"/>
        </w:rPr>
        <w:lastRenderedPageBreak/>
        <w:t>行。</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第三十三条</w:t>
      </w:r>
      <w:r w:rsidRPr="00513110">
        <w:rPr>
          <w:rFonts w:ascii="仿宋" w:eastAsia="仿宋" w:hAnsi="仿宋" w:cs="宋体" w:hint="eastAsia"/>
          <w:sz w:val="32"/>
          <w:szCs w:val="30"/>
        </w:rPr>
        <w:t xml:space="preserve">  行政管理部门及其工作人员违反本规定， 不履行法定职责或者玩忽职守、滥用职权、徇私舞弊的，对直接负责的主管人员和其他责任人员予以行政处分；构成犯罪的，依法追究刑事责任。</w:t>
      </w:r>
      <w:r w:rsidRPr="00513110">
        <w:rPr>
          <w:rFonts w:ascii="仿宋" w:eastAsia="仿宋" w:hAnsi="仿宋" w:cs="宋体" w:hint="eastAsia"/>
          <w:sz w:val="32"/>
          <w:szCs w:val="30"/>
        </w:rPr>
        <w:br/>
        <w:t xml:space="preserve">  </w:t>
      </w:r>
      <w:r w:rsidRPr="00513110">
        <w:rPr>
          <w:rFonts w:ascii="黑体" w:eastAsia="黑体" w:hAnsi="黑体" w:cs="宋体" w:hint="eastAsia"/>
          <w:sz w:val="32"/>
          <w:szCs w:val="30"/>
        </w:rPr>
        <w:t xml:space="preserve">  第三十四条 </w:t>
      </w:r>
      <w:r w:rsidRPr="00513110">
        <w:rPr>
          <w:rFonts w:ascii="仿宋" w:eastAsia="仿宋" w:hAnsi="仿宋" w:cs="宋体" w:hint="eastAsia"/>
          <w:sz w:val="32"/>
          <w:szCs w:val="30"/>
        </w:rPr>
        <w:t xml:space="preserve"> 具有行政许可权限的</w:t>
      </w:r>
      <w:r w:rsidR="008B1973" w:rsidRPr="00513110">
        <w:rPr>
          <w:rFonts w:ascii="仿宋" w:eastAsia="仿宋" w:hAnsi="仿宋" w:cs="宋体" w:hint="eastAsia"/>
          <w:sz w:val="32"/>
          <w:szCs w:val="30"/>
        </w:rPr>
        <w:t>城市管理部门</w:t>
      </w:r>
      <w:r w:rsidRPr="00513110">
        <w:rPr>
          <w:rFonts w:ascii="仿宋" w:eastAsia="仿宋" w:hAnsi="仿宋" w:cs="宋体" w:hint="eastAsia"/>
          <w:sz w:val="32"/>
          <w:szCs w:val="30"/>
        </w:rPr>
        <w:t>依照本规定，可以委托其他行政机关办理户外广告许可事项。</w:t>
      </w:r>
      <w:r w:rsidRPr="00513110">
        <w:rPr>
          <w:rFonts w:ascii="仿宋" w:eastAsia="仿宋" w:hAnsi="仿宋" w:cs="宋体" w:hint="eastAsia"/>
          <w:sz w:val="32"/>
          <w:szCs w:val="30"/>
        </w:rPr>
        <w:br/>
      </w:r>
      <w:r w:rsidRPr="00513110">
        <w:rPr>
          <w:rFonts w:ascii="黑体" w:eastAsia="黑体" w:hAnsi="黑体" w:cs="宋体" w:hint="eastAsia"/>
          <w:sz w:val="32"/>
          <w:szCs w:val="30"/>
        </w:rPr>
        <w:t xml:space="preserve">    第三十五条</w:t>
      </w:r>
      <w:r w:rsidRPr="00513110">
        <w:rPr>
          <w:rFonts w:ascii="仿宋" w:eastAsia="仿宋" w:hAnsi="仿宋" w:cs="宋体" w:hint="eastAsia"/>
          <w:sz w:val="32"/>
          <w:szCs w:val="30"/>
        </w:rPr>
        <w:t xml:space="preserve">  本规定自2007年6月1日起施行。</w:t>
      </w:r>
    </w:p>
    <w:p w:rsidR="00431D24" w:rsidRPr="00513110" w:rsidRDefault="00431D24" w:rsidP="00513110">
      <w:pPr>
        <w:spacing w:line="560" w:lineRule="exact"/>
        <w:rPr>
          <w:sz w:val="22"/>
        </w:rPr>
      </w:pPr>
    </w:p>
    <w:sectPr w:rsidR="00431D24" w:rsidRPr="00513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F9"/>
    <w:rsid w:val="000B6407"/>
    <w:rsid w:val="00230DC8"/>
    <w:rsid w:val="004164BE"/>
    <w:rsid w:val="00431D24"/>
    <w:rsid w:val="00513110"/>
    <w:rsid w:val="007555C2"/>
    <w:rsid w:val="00805FA0"/>
    <w:rsid w:val="00847854"/>
    <w:rsid w:val="008B1973"/>
    <w:rsid w:val="009311A8"/>
    <w:rsid w:val="009C23F9"/>
    <w:rsid w:val="00CC1EFD"/>
    <w:rsid w:val="00D57D83"/>
    <w:rsid w:val="00D8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0B6407"/>
    <w:rPr>
      <w:rFonts w:ascii="宋体" w:eastAsia="宋体" w:hAnsi="Courier New" w:cs="Courier New"/>
      <w:szCs w:val="21"/>
    </w:rPr>
  </w:style>
  <w:style w:type="character" w:customStyle="1" w:styleId="Char">
    <w:name w:val="纯文本 Char"/>
    <w:basedOn w:val="a0"/>
    <w:link w:val="a3"/>
    <w:uiPriority w:val="99"/>
    <w:semiHidden/>
    <w:rsid w:val="000B6407"/>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0B6407"/>
    <w:rPr>
      <w:rFonts w:ascii="宋体" w:eastAsia="宋体" w:hAnsi="Courier New" w:cs="Courier New"/>
      <w:szCs w:val="21"/>
    </w:rPr>
  </w:style>
  <w:style w:type="character" w:customStyle="1" w:styleId="Char">
    <w:name w:val="纯文本 Char"/>
    <w:basedOn w:val="a0"/>
    <w:link w:val="a3"/>
    <w:uiPriority w:val="99"/>
    <w:semiHidden/>
    <w:rsid w:val="000B640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595</Words>
  <Characters>3395</Characters>
  <Application>Microsoft Office Word</Application>
  <DocSecurity>0</DocSecurity>
  <Lines>28</Lines>
  <Paragraphs>7</Paragraphs>
  <ScaleCrop>false</ScaleCrop>
  <Company>Microsoft</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12</cp:revision>
  <dcterms:created xsi:type="dcterms:W3CDTF">2020-11-26T08:01:00Z</dcterms:created>
  <dcterms:modified xsi:type="dcterms:W3CDTF">2020-12-31T01:06:00Z</dcterms:modified>
</cp:coreProperties>
</file>