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3C774">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default" w:ascii="方正小标宋简体" w:hAnsi="方正小标宋简体" w:eastAsia="方正小标宋简体" w:cs="方正小标宋简体"/>
          <w:b w:val="0"/>
          <w:bCs w:val="0"/>
          <w:sz w:val="42"/>
          <w:szCs w:val="42"/>
        </w:rPr>
      </w:pPr>
      <w:bookmarkStart w:id="0" w:name="_GoBack"/>
      <w:r>
        <w:rPr>
          <w:rFonts w:hint="eastAsia" w:ascii="方正小标宋简体" w:hAnsi="方正小标宋简体" w:eastAsia="方正小标宋简体" w:cs="方正小标宋简体"/>
          <w:b w:val="0"/>
          <w:bCs w:val="0"/>
          <w:sz w:val="42"/>
          <w:szCs w:val="42"/>
        </w:rPr>
        <w:t>天津市华侨捐赠管理办法</w:t>
      </w:r>
      <w:r>
        <w:rPr>
          <w:rFonts w:hint="default" w:ascii="方正小标宋简体" w:hAnsi="方正小标宋简体" w:eastAsia="方正小标宋简体" w:cs="方正小标宋简体"/>
          <w:b w:val="0"/>
          <w:bCs w:val="0"/>
          <w:sz w:val="42"/>
          <w:szCs w:val="42"/>
        </w:rPr>
        <w:t>（修改）</w:t>
      </w:r>
    </w:p>
    <w:p w14:paraId="3FE6C121">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default"/>
        </w:rPr>
      </w:pPr>
      <w:r>
        <w:rPr>
          <w:rFonts w:hint="default" w:ascii="方正小标宋简体" w:hAnsi="方正小标宋简体" w:eastAsia="方正小标宋简体" w:cs="方正小标宋简体"/>
          <w:b w:val="0"/>
          <w:bCs w:val="0"/>
          <w:sz w:val="42"/>
          <w:szCs w:val="42"/>
        </w:rPr>
        <w:t>（送审稿）</w:t>
      </w:r>
    </w:p>
    <w:bookmarkEnd w:id="0"/>
    <w:p w14:paraId="4EB354C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b w:val="0"/>
          <w:bCs w:val="0"/>
          <w:sz w:val="33"/>
          <w:szCs w:val="33"/>
        </w:rPr>
      </w:pPr>
    </w:p>
    <w:p w14:paraId="4FEA4AA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eastAsia" w:ascii="黑体" w:hAnsi="黑体" w:eastAsia="黑体" w:cs="黑体"/>
          <w:b w:val="0"/>
          <w:bCs w:val="0"/>
          <w:sz w:val="33"/>
          <w:szCs w:val="33"/>
        </w:rPr>
        <w:t>第一条</w:t>
      </w:r>
      <w:r>
        <w:rPr>
          <w:rFonts w:hint="eastAsia" w:ascii="仿宋_GB2312" w:hAnsi="仿宋_GB2312" w:eastAsia="仿宋_GB2312" w:cs="仿宋_GB2312"/>
          <w:b w:val="0"/>
          <w:bCs w:val="0"/>
          <w:sz w:val="33"/>
          <w:szCs w:val="33"/>
        </w:rPr>
        <w:t xml:space="preserve"> 为加强华侨捐赠工作的监督管理，维护捐赠人的合法权益，促进华侨捐赠工作发展，根据《中华人民共和国公益事业捐赠法》</w:t>
      </w:r>
      <w:r>
        <w:rPr>
          <w:rFonts w:hint="default" w:ascii="仿宋_GB2312" w:hAnsi="仿宋_GB2312" w:eastAsia="仿宋_GB2312" w:cs="仿宋_GB2312"/>
          <w:b w:val="0"/>
          <w:bCs w:val="0"/>
          <w:sz w:val="33"/>
          <w:szCs w:val="33"/>
        </w:rPr>
        <w:t>《</w:t>
      </w:r>
      <w:r>
        <w:rPr>
          <w:rFonts w:hint="eastAsia" w:ascii="仿宋_GB2312" w:hAnsi="仿宋_GB2312" w:eastAsia="仿宋_GB2312" w:cs="仿宋_GB2312"/>
          <w:b w:val="0"/>
          <w:bCs w:val="0"/>
          <w:sz w:val="33"/>
          <w:szCs w:val="33"/>
        </w:rPr>
        <w:t>中华人民共和国</w:t>
      </w:r>
      <w:r>
        <w:rPr>
          <w:rFonts w:hint="default" w:ascii="仿宋_GB2312" w:hAnsi="仿宋_GB2312" w:eastAsia="仿宋_GB2312" w:cs="仿宋_GB2312"/>
          <w:b w:val="0"/>
          <w:bCs w:val="0"/>
          <w:sz w:val="33"/>
          <w:szCs w:val="33"/>
        </w:rPr>
        <w:t>慈善法》</w:t>
      </w:r>
      <w:r>
        <w:rPr>
          <w:rFonts w:hint="eastAsia" w:ascii="仿宋_GB2312" w:hAnsi="仿宋_GB2312" w:eastAsia="仿宋_GB2312" w:cs="仿宋_GB2312"/>
          <w:b w:val="0"/>
          <w:bCs w:val="0"/>
          <w:sz w:val="33"/>
          <w:szCs w:val="33"/>
        </w:rPr>
        <w:t>等法律法规规定，结合本市实际情况，制定本办法。</w:t>
      </w:r>
    </w:p>
    <w:p w14:paraId="026D9B7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default" w:ascii="黑体" w:hAnsi="黑体" w:eastAsia="黑体" w:cs="黑体"/>
          <w:b w:val="0"/>
          <w:bCs w:val="0"/>
          <w:sz w:val="33"/>
          <w:szCs w:val="33"/>
        </w:rPr>
        <w:t>第二条</w:t>
      </w:r>
      <w:r>
        <w:rPr>
          <w:rFonts w:hint="default" w:ascii="仿宋_GB2312" w:hAnsi="仿宋_GB2312" w:eastAsia="仿宋_GB2312" w:cs="仿宋_GB2312"/>
          <w:b w:val="0"/>
          <w:bCs w:val="0"/>
          <w:sz w:val="33"/>
          <w:szCs w:val="33"/>
        </w:rPr>
        <w:t xml:space="preserve"> </w:t>
      </w:r>
      <w:r>
        <w:rPr>
          <w:rFonts w:hint="eastAsia" w:ascii="仿宋_GB2312" w:hAnsi="仿宋_GB2312" w:eastAsia="仿宋_GB2312" w:cs="仿宋_GB2312"/>
          <w:b w:val="0"/>
          <w:bCs w:val="0"/>
          <w:sz w:val="33"/>
          <w:szCs w:val="33"/>
        </w:rPr>
        <w:t>本办法所称华侨捐赠，是指华侨、</w:t>
      </w:r>
      <w:r>
        <w:rPr>
          <w:rFonts w:hint="eastAsia" w:ascii="仿宋_GB2312" w:hAnsi="仿宋_GB2312" w:eastAsia="仿宋_GB2312" w:cs="仿宋_GB2312"/>
          <w:b w:val="0"/>
          <w:bCs w:val="0"/>
          <w:sz w:val="33"/>
          <w:szCs w:val="33"/>
          <w:lang w:eastAsia="zh-CN"/>
        </w:rPr>
        <w:t>华侨团体、华侨投资企业</w:t>
      </w:r>
      <w:r>
        <w:rPr>
          <w:rFonts w:hint="eastAsia" w:ascii="仿宋_GB2312" w:hAnsi="仿宋_GB2312" w:eastAsia="仿宋_GB2312" w:cs="仿宋_GB2312"/>
          <w:b w:val="0"/>
          <w:bCs w:val="0"/>
          <w:sz w:val="33"/>
          <w:szCs w:val="33"/>
        </w:rPr>
        <w:t>自愿无偿向本市依法成立的慈善组织</w:t>
      </w:r>
      <w:r>
        <w:rPr>
          <w:rFonts w:hint="eastAsia" w:ascii="仿宋_GB2312" w:hAnsi="仿宋_GB2312" w:eastAsia="仿宋_GB2312" w:cs="仿宋_GB2312"/>
          <w:b w:val="0"/>
          <w:bCs w:val="0"/>
          <w:sz w:val="33"/>
          <w:szCs w:val="33"/>
          <w:lang w:eastAsia="zh-CN"/>
        </w:rPr>
        <w:t>等</w:t>
      </w:r>
      <w:r>
        <w:rPr>
          <w:rFonts w:hint="eastAsia" w:ascii="仿宋_GB2312" w:hAnsi="仿宋_GB2312" w:eastAsia="仿宋_GB2312" w:cs="仿宋_GB2312"/>
          <w:b w:val="0"/>
          <w:bCs w:val="0"/>
          <w:sz w:val="33"/>
          <w:szCs w:val="33"/>
        </w:rPr>
        <w:t>公益性社会</w:t>
      </w:r>
      <w:r>
        <w:rPr>
          <w:rFonts w:hint="eastAsia" w:ascii="仿宋_GB2312" w:hAnsi="仿宋_GB2312" w:eastAsia="仿宋_GB2312" w:cs="仿宋_GB2312"/>
          <w:b w:val="0"/>
          <w:bCs w:val="0"/>
          <w:sz w:val="33"/>
          <w:szCs w:val="33"/>
          <w:lang w:eastAsia="zh-CN"/>
        </w:rPr>
        <w:t>团体</w:t>
      </w:r>
      <w:r>
        <w:rPr>
          <w:rFonts w:hint="eastAsia" w:ascii="仿宋_GB2312" w:hAnsi="仿宋_GB2312" w:eastAsia="仿宋_GB2312" w:cs="仿宋_GB2312"/>
          <w:b w:val="0"/>
          <w:bCs w:val="0"/>
          <w:sz w:val="33"/>
          <w:szCs w:val="33"/>
        </w:rPr>
        <w:t>、公益性非营利事业单位</w:t>
      </w:r>
      <w:r>
        <w:rPr>
          <w:rFonts w:hint="default" w:ascii="仿宋_GB2312" w:hAnsi="仿宋_GB2312" w:eastAsia="仿宋_GB2312" w:cs="仿宋_GB2312"/>
          <w:b w:val="0"/>
          <w:bCs w:val="0"/>
          <w:sz w:val="33"/>
          <w:szCs w:val="33"/>
        </w:rPr>
        <w:t>、</w:t>
      </w:r>
      <w:r>
        <w:rPr>
          <w:rFonts w:hint="default" w:ascii="仿宋_GB2312" w:hAnsi="仿宋_GB2312" w:eastAsia="仿宋_GB2312" w:cs="仿宋_GB2312"/>
          <w:b w:val="0"/>
          <w:bCs w:val="0"/>
          <w:sz w:val="33"/>
          <w:szCs w:val="33"/>
          <w:lang w:eastAsia="zh-CN"/>
        </w:rPr>
        <w:t>村民委员会、居民委员会</w:t>
      </w:r>
      <w:r>
        <w:rPr>
          <w:rFonts w:hint="eastAsia" w:ascii="仿宋_GB2312" w:hAnsi="仿宋_GB2312" w:eastAsia="仿宋_GB2312" w:cs="仿宋_GB2312"/>
          <w:b w:val="0"/>
          <w:bCs w:val="0"/>
          <w:sz w:val="33"/>
          <w:szCs w:val="33"/>
        </w:rPr>
        <w:t>捐赠财产，用于公益事业的活动。</w:t>
      </w:r>
    </w:p>
    <w:p w14:paraId="6D1C6C32">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eastAsia" w:ascii="黑体" w:hAnsi="黑体" w:eastAsia="黑体" w:cs="黑体"/>
          <w:b w:val="0"/>
          <w:bCs w:val="0"/>
          <w:sz w:val="33"/>
          <w:szCs w:val="33"/>
        </w:rPr>
        <w:t>第三条</w:t>
      </w:r>
      <w:r>
        <w:rPr>
          <w:rFonts w:hint="eastAsia" w:ascii="黑体" w:eastAsia="黑体"/>
          <w:vanish w:val="0"/>
          <w:color w:val="auto"/>
          <w:kern w:val="2"/>
          <w:sz w:val="33"/>
          <w:szCs w:val="33"/>
          <w:lang w:val="en-US" w:eastAsia="zh-CN"/>
        </w:rPr>
        <w:t xml:space="preserve"> </w:t>
      </w:r>
      <w:r>
        <w:rPr>
          <w:rFonts w:hint="eastAsia" w:ascii="仿宋_GB2312" w:hAnsi="仿宋_GB2312" w:eastAsia="仿宋_GB2312" w:cs="仿宋_GB2312"/>
          <w:b w:val="0"/>
          <w:bCs w:val="0"/>
          <w:sz w:val="33"/>
          <w:szCs w:val="33"/>
        </w:rPr>
        <w:t>捐赠人的捐赠用于下列公益</w:t>
      </w:r>
      <w:r>
        <w:rPr>
          <w:rFonts w:hint="eastAsia" w:ascii="仿宋_GB2312" w:hAnsi="仿宋_GB2312" w:eastAsia="仿宋_GB2312" w:cs="仿宋_GB2312"/>
          <w:b w:val="0"/>
          <w:bCs w:val="0"/>
          <w:sz w:val="33"/>
          <w:szCs w:val="33"/>
          <w:lang w:eastAsia="zh-CN"/>
        </w:rPr>
        <w:t>事项</w:t>
      </w:r>
      <w:r>
        <w:rPr>
          <w:rFonts w:hint="eastAsia" w:ascii="仿宋_GB2312" w:hAnsi="仿宋_GB2312" w:eastAsia="仿宋_GB2312" w:cs="仿宋_GB2312"/>
          <w:b w:val="0"/>
          <w:bCs w:val="0"/>
          <w:sz w:val="33"/>
          <w:szCs w:val="33"/>
        </w:rPr>
        <w:t>：</w:t>
      </w:r>
    </w:p>
    <w:p w14:paraId="7A9959D2">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eastAsia" w:ascii="仿宋_GB2312" w:hAnsi="仿宋_GB2312" w:eastAsia="仿宋_GB2312" w:cs="仿宋_GB2312"/>
          <w:b w:val="0"/>
          <w:bCs w:val="0"/>
          <w:sz w:val="33"/>
          <w:szCs w:val="33"/>
        </w:rPr>
        <w:t>（一）扶贫、济困；</w:t>
      </w:r>
    </w:p>
    <w:p w14:paraId="6BC272E5">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eastAsia" w:ascii="仿宋_GB2312" w:hAnsi="仿宋_GB2312" w:eastAsia="仿宋_GB2312" w:cs="仿宋_GB2312"/>
          <w:b w:val="0"/>
          <w:bCs w:val="0"/>
          <w:sz w:val="33"/>
          <w:szCs w:val="33"/>
        </w:rPr>
        <w:t>（二）扶老、救孤、恤病、助残、优抚；</w:t>
      </w:r>
    </w:p>
    <w:p w14:paraId="5E3C3DCE">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eastAsia" w:ascii="仿宋_GB2312" w:hAnsi="仿宋_GB2312" w:eastAsia="仿宋_GB2312" w:cs="仿宋_GB2312"/>
          <w:b w:val="0"/>
          <w:bCs w:val="0"/>
          <w:sz w:val="33"/>
          <w:szCs w:val="33"/>
        </w:rPr>
        <w:t>（三）救助自然灾害、事故灾难和公共卫生事件等突发事件造成的损害；</w:t>
      </w:r>
    </w:p>
    <w:p w14:paraId="71D543B4">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eastAsia" w:ascii="仿宋_GB2312" w:hAnsi="仿宋_GB2312" w:eastAsia="仿宋_GB2312" w:cs="仿宋_GB2312"/>
          <w:b w:val="0"/>
          <w:bCs w:val="0"/>
          <w:sz w:val="33"/>
          <w:szCs w:val="33"/>
        </w:rPr>
        <w:t>（四）促进教育、科学、文化、卫生、体育等事业的发展；</w:t>
      </w:r>
    </w:p>
    <w:p w14:paraId="4089E1BB">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eastAsia" w:ascii="仿宋_GB2312" w:hAnsi="仿宋_GB2312" w:eastAsia="仿宋_GB2312" w:cs="仿宋_GB2312"/>
          <w:b w:val="0"/>
          <w:bCs w:val="0"/>
          <w:sz w:val="33"/>
          <w:szCs w:val="33"/>
        </w:rPr>
        <w:t>（五）防治污染和其他公害，保护和改善生态环境；</w:t>
      </w:r>
    </w:p>
    <w:p w14:paraId="2BADEE1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60" w:firstLineChars="200"/>
        <w:textAlignment w:val="auto"/>
        <w:rPr>
          <w:rFonts w:hint="eastAsia" w:ascii="仿宋_GB2312" w:hAnsi="仿宋_GB2312" w:eastAsia="仿宋_GB2312" w:cs="仿宋_GB2312"/>
          <w:b w:val="0"/>
          <w:bCs w:val="0"/>
          <w:sz w:val="33"/>
          <w:szCs w:val="33"/>
          <w:lang w:eastAsia="zh-CN"/>
        </w:rPr>
      </w:pPr>
      <w:r>
        <w:rPr>
          <w:rFonts w:hint="eastAsia" w:ascii="仿宋_GB2312" w:hAnsi="仿宋_GB2312" w:eastAsia="仿宋_GB2312" w:cs="仿宋_GB2312"/>
          <w:b w:val="0"/>
          <w:bCs w:val="0"/>
          <w:sz w:val="33"/>
          <w:szCs w:val="33"/>
        </w:rPr>
        <w:t>（六）</w:t>
      </w:r>
      <w:r>
        <w:rPr>
          <w:rFonts w:hint="eastAsia" w:ascii="仿宋_GB2312" w:hAnsi="仿宋_GB2312" w:eastAsia="仿宋_GB2312" w:cs="仿宋_GB2312"/>
          <w:b w:val="0"/>
          <w:bCs w:val="0"/>
          <w:sz w:val="33"/>
          <w:szCs w:val="33"/>
          <w:lang w:eastAsia="zh-CN"/>
        </w:rPr>
        <w:t>社会公共设施建设；</w:t>
      </w:r>
    </w:p>
    <w:p w14:paraId="626474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60" w:firstLineChars="200"/>
        <w:textAlignment w:val="auto"/>
        <w:rPr>
          <w:rFonts w:hint="eastAsia" w:ascii="仿宋_GB2312" w:hAnsi="仿宋_GB2312" w:eastAsia="仿宋_GB2312" w:cs="仿宋_GB2312"/>
          <w:b w:val="0"/>
          <w:bCs w:val="0"/>
          <w:sz w:val="33"/>
          <w:szCs w:val="33"/>
        </w:rPr>
      </w:pPr>
      <w:r>
        <w:rPr>
          <w:rFonts w:hint="eastAsia" w:ascii="仿宋_GB2312" w:hAnsi="仿宋_GB2312" w:eastAsia="仿宋_GB2312" w:cs="仿宋_GB2312"/>
          <w:b w:val="0"/>
          <w:bCs w:val="0"/>
          <w:sz w:val="33"/>
          <w:szCs w:val="33"/>
          <w:lang w:eastAsia="zh-CN"/>
        </w:rPr>
        <w:t>（七）促进社会发展和进步的其他社会公共和福利事业</w:t>
      </w:r>
      <w:r>
        <w:rPr>
          <w:rFonts w:hint="eastAsia" w:ascii="仿宋_GB2312" w:hAnsi="仿宋_GB2312" w:eastAsia="仿宋_GB2312" w:cs="仿宋_GB2312"/>
          <w:b w:val="0"/>
          <w:bCs w:val="0"/>
          <w:sz w:val="33"/>
          <w:szCs w:val="33"/>
        </w:rPr>
        <w:t>。</w:t>
      </w:r>
    </w:p>
    <w:p w14:paraId="7F6032BE">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color w:val="0000FF"/>
          <w:sz w:val="33"/>
          <w:szCs w:val="33"/>
        </w:rPr>
      </w:pPr>
      <w:r>
        <w:rPr>
          <w:rFonts w:hint="eastAsia" w:ascii="黑体" w:hAnsi="黑体" w:eastAsia="黑体" w:cs="黑体"/>
          <w:b w:val="0"/>
          <w:bCs w:val="0"/>
          <w:sz w:val="33"/>
          <w:szCs w:val="33"/>
        </w:rPr>
        <w:t>第</w:t>
      </w:r>
      <w:r>
        <w:rPr>
          <w:rFonts w:hint="default" w:ascii="黑体" w:hAnsi="黑体" w:eastAsia="黑体" w:cs="黑体"/>
          <w:b w:val="0"/>
          <w:bCs w:val="0"/>
          <w:sz w:val="33"/>
          <w:szCs w:val="33"/>
        </w:rPr>
        <w:t>四</w:t>
      </w:r>
      <w:r>
        <w:rPr>
          <w:rFonts w:hint="eastAsia" w:ascii="黑体" w:hAnsi="黑体" w:eastAsia="黑体" w:cs="黑体"/>
          <w:b w:val="0"/>
          <w:bCs w:val="0"/>
          <w:sz w:val="33"/>
          <w:szCs w:val="33"/>
        </w:rPr>
        <w:t>条</w:t>
      </w:r>
      <w:r>
        <w:rPr>
          <w:rFonts w:hint="eastAsia" w:ascii="仿宋_GB2312" w:hAnsi="仿宋_GB2312" w:eastAsia="仿宋_GB2312" w:cs="仿宋_GB2312"/>
          <w:b w:val="0"/>
          <w:bCs w:val="0"/>
          <w:sz w:val="33"/>
          <w:szCs w:val="33"/>
          <w:lang w:val="en-US" w:eastAsia="zh-CN"/>
        </w:rPr>
        <w:t xml:space="preserve"> </w:t>
      </w:r>
      <w:r>
        <w:rPr>
          <w:rFonts w:hint="eastAsia" w:ascii="仿宋_GB2312" w:hAnsi="仿宋_GB2312" w:eastAsia="仿宋_GB2312" w:cs="仿宋_GB2312"/>
          <w:b w:val="0"/>
          <w:bCs w:val="0"/>
          <w:color w:val="auto"/>
          <w:sz w:val="33"/>
          <w:szCs w:val="33"/>
        </w:rPr>
        <w:t>华侨捐赠应当坚持依法依规、自愿无偿原则。</w:t>
      </w:r>
    </w:p>
    <w:p w14:paraId="06D7FD5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60" w:firstLineChars="200"/>
        <w:textAlignment w:val="auto"/>
        <w:rPr>
          <w:rFonts w:hint="eastAsia" w:ascii="仿宋_GB2312" w:hAnsi="仿宋_GB2312" w:eastAsia="仿宋_GB2312" w:cs="仿宋_GB2312"/>
          <w:b w:val="0"/>
          <w:bCs w:val="0"/>
          <w:sz w:val="33"/>
          <w:szCs w:val="33"/>
        </w:rPr>
      </w:pPr>
      <w:r>
        <w:rPr>
          <w:rFonts w:hint="eastAsia" w:ascii="仿宋_GB2312" w:hAnsi="仿宋_GB2312" w:eastAsia="仿宋_GB2312" w:cs="仿宋_GB2312"/>
          <w:b w:val="0"/>
          <w:bCs w:val="0"/>
          <w:sz w:val="33"/>
          <w:szCs w:val="33"/>
        </w:rPr>
        <w:t>捐赠人对捐赠财产的使用管理情况及捐赠项目的建设情况有权查询并提出意见和建议。</w:t>
      </w:r>
    </w:p>
    <w:p w14:paraId="2FC05471">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eastAsia" w:ascii="黑体" w:hAnsi="黑体" w:eastAsia="黑体" w:cs="黑体"/>
          <w:b w:val="0"/>
          <w:bCs w:val="0"/>
          <w:sz w:val="33"/>
          <w:szCs w:val="33"/>
        </w:rPr>
        <w:t>第</w:t>
      </w:r>
      <w:r>
        <w:rPr>
          <w:rFonts w:hint="default" w:ascii="黑体" w:hAnsi="黑体" w:eastAsia="黑体" w:cs="黑体"/>
          <w:b w:val="0"/>
          <w:bCs w:val="0"/>
          <w:sz w:val="33"/>
          <w:szCs w:val="33"/>
        </w:rPr>
        <w:t>五</w:t>
      </w:r>
      <w:r>
        <w:rPr>
          <w:rFonts w:hint="eastAsia" w:ascii="黑体" w:hAnsi="黑体" w:eastAsia="黑体" w:cs="黑体"/>
          <w:b w:val="0"/>
          <w:bCs w:val="0"/>
          <w:sz w:val="33"/>
          <w:szCs w:val="33"/>
        </w:rPr>
        <w:t>条</w:t>
      </w:r>
      <w:r>
        <w:rPr>
          <w:rFonts w:hint="eastAsia" w:ascii="黑体" w:eastAsia="黑体"/>
          <w:vanish w:val="0"/>
          <w:kern w:val="2"/>
          <w:sz w:val="33"/>
          <w:szCs w:val="33"/>
          <w:lang w:val="en-US" w:eastAsia="zh-CN"/>
        </w:rPr>
        <w:t xml:space="preserve"> </w:t>
      </w:r>
      <w:r>
        <w:rPr>
          <w:rFonts w:hint="eastAsia" w:ascii="仿宋_GB2312" w:hAnsi="仿宋_GB2312" w:eastAsia="仿宋_GB2312" w:cs="仿宋_GB2312"/>
          <w:b w:val="0"/>
          <w:bCs w:val="0"/>
          <w:sz w:val="33"/>
          <w:szCs w:val="33"/>
        </w:rPr>
        <w:t>侨务部门可以协助办理华侨捐赠有关手续，为捐赠人实施捐赠项目提供帮助，依法对捐赠财产的使用与管理进行监督。</w:t>
      </w:r>
    </w:p>
    <w:p w14:paraId="7E1DC4F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default" w:ascii="黑体" w:hAnsi="黑体" w:eastAsia="黑体" w:cs="黑体"/>
          <w:b w:val="0"/>
          <w:bCs w:val="0"/>
          <w:sz w:val="33"/>
          <w:szCs w:val="33"/>
        </w:rPr>
        <w:t>第六条</w:t>
      </w:r>
      <w:r>
        <w:rPr>
          <w:rFonts w:hint="default" w:ascii="仿宋_GB2312" w:hAnsi="仿宋_GB2312" w:eastAsia="仿宋_GB2312" w:cs="仿宋_GB2312"/>
          <w:b w:val="0"/>
          <w:bCs w:val="0"/>
          <w:sz w:val="33"/>
          <w:szCs w:val="33"/>
        </w:rPr>
        <w:t xml:space="preserve"> </w:t>
      </w:r>
      <w:r>
        <w:rPr>
          <w:rFonts w:hint="eastAsia" w:ascii="仿宋_GB2312" w:hAnsi="仿宋_GB2312" w:eastAsia="仿宋_GB2312" w:cs="仿宋_GB2312"/>
          <w:b w:val="0"/>
          <w:bCs w:val="0"/>
          <w:sz w:val="33"/>
          <w:szCs w:val="33"/>
        </w:rPr>
        <w:t>捐赠人有权决定捐赠财产的数</w:t>
      </w:r>
      <w:r>
        <w:rPr>
          <w:rFonts w:hint="default" w:ascii="仿宋_GB2312" w:hAnsi="仿宋_GB2312" w:eastAsia="仿宋_GB2312" w:cs="仿宋_GB2312"/>
          <w:b w:val="0"/>
          <w:bCs w:val="0"/>
          <w:sz w:val="33"/>
          <w:szCs w:val="33"/>
        </w:rPr>
        <w:t>量</w:t>
      </w:r>
      <w:r>
        <w:rPr>
          <w:rFonts w:hint="eastAsia" w:ascii="仿宋_GB2312" w:hAnsi="仿宋_GB2312" w:eastAsia="仿宋_GB2312" w:cs="仿宋_GB2312"/>
          <w:b w:val="0"/>
          <w:bCs w:val="0"/>
          <w:sz w:val="33"/>
          <w:szCs w:val="33"/>
        </w:rPr>
        <w:t>、用途、方式和选择受赠人。</w:t>
      </w:r>
    </w:p>
    <w:p w14:paraId="6D1F43A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60" w:firstLineChars="200"/>
        <w:textAlignment w:val="auto"/>
        <w:rPr>
          <w:rFonts w:hint="eastAsia" w:ascii="仿宋_GB2312" w:hAnsi="仿宋_GB2312" w:eastAsia="仿宋_GB2312" w:cs="仿宋_GB2312"/>
          <w:b w:val="0"/>
          <w:bCs w:val="0"/>
          <w:sz w:val="33"/>
          <w:szCs w:val="33"/>
        </w:rPr>
      </w:pPr>
      <w:r>
        <w:rPr>
          <w:rFonts w:hint="eastAsia" w:ascii="黑体" w:hAnsi="黑体" w:eastAsia="黑体" w:cs="黑体"/>
          <w:b w:val="0"/>
          <w:bCs w:val="0"/>
          <w:sz w:val="33"/>
          <w:szCs w:val="33"/>
        </w:rPr>
        <w:t>第</w:t>
      </w:r>
      <w:r>
        <w:rPr>
          <w:rFonts w:hint="default" w:ascii="黑体" w:hAnsi="黑体" w:eastAsia="黑体" w:cs="黑体"/>
          <w:b w:val="0"/>
          <w:bCs w:val="0"/>
          <w:sz w:val="33"/>
          <w:szCs w:val="33"/>
        </w:rPr>
        <w:t>七</w:t>
      </w:r>
      <w:r>
        <w:rPr>
          <w:rFonts w:hint="eastAsia" w:ascii="黑体" w:hAnsi="黑体" w:eastAsia="黑体" w:cs="黑体"/>
          <w:b w:val="0"/>
          <w:bCs w:val="0"/>
          <w:sz w:val="33"/>
          <w:szCs w:val="33"/>
        </w:rPr>
        <w:t>条</w:t>
      </w:r>
      <w:r>
        <w:rPr>
          <w:rFonts w:hint="eastAsia" w:ascii="仿宋_GB2312" w:hAnsi="仿宋_GB2312" w:eastAsia="仿宋_GB2312" w:cs="仿宋_GB2312"/>
          <w:b w:val="0"/>
          <w:bCs w:val="0"/>
          <w:sz w:val="33"/>
          <w:szCs w:val="33"/>
        </w:rPr>
        <w:t xml:space="preserve"> 受赠人接受捐赠，捐赠人要求签订书面捐赠协议的，受赠人应当与捐赠人签订书面捐赠协议。书面捐赠协议包括捐赠人与受赠人名称，捐赠财产的种类、数量、质量、用途、交付时间等内容。</w:t>
      </w:r>
    </w:p>
    <w:p w14:paraId="58DF8DC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default" w:ascii="黑体" w:hAnsi="黑体" w:eastAsia="黑体" w:cs="黑体"/>
          <w:b w:val="0"/>
          <w:bCs w:val="0"/>
          <w:strike w:val="0"/>
          <w:dstrike w:val="0"/>
          <w:sz w:val="33"/>
          <w:szCs w:val="33"/>
          <w:lang w:eastAsia="zh-CN"/>
        </w:rPr>
        <w:t xml:space="preserve">第八条 </w:t>
      </w:r>
      <w:r>
        <w:rPr>
          <w:rFonts w:hint="default" w:ascii="仿宋_GB2312" w:hAnsi="仿宋_GB2312" w:eastAsia="仿宋_GB2312" w:cs="仿宋_GB2312"/>
          <w:b w:val="0"/>
          <w:bCs w:val="0"/>
          <w:sz w:val="33"/>
          <w:szCs w:val="33"/>
          <w:lang w:eastAsia="zh-CN"/>
        </w:rPr>
        <w:t>捐赠人有权对违反捐赠人的捐赠意愿和捐赠协议的行为进行投诉。捐赠项目所在地侨务部门应当及时调查核实，并根据实际情况依法进行指导、监督和处理，同时将结果及时反馈给捐赠人</w:t>
      </w:r>
      <w:r>
        <w:rPr>
          <w:rFonts w:hint="eastAsia" w:ascii="仿宋_GB2312" w:hAnsi="仿宋_GB2312" w:eastAsia="仿宋_GB2312" w:cs="仿宋_GB2312"/>
          <w:b w:val="0"/>
          <w:bCs w:val="0"/>
          <w:sz w:val="33"/>
          <w:szCs w:val="33"/>
          <w:lang w:eastAsia="zh-CN"/>
        </w:rPr>
        <w:t>。</w:t>
      </w:r>
    </w:p>
    <w:p w14:paraId="59528D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60" w:firstLineChars="200"/>
        <w:textAlignment w:val="auto"/>
        <w:rPr>
          <w:rFonts w:hint="eastAsia" w:ascii="仿宋_GB2312" w:hAnsi="仿宋_GB2312" w:eastAsia="仿宋_GB2312" w:cs="仿宋_GB2312"/>
          <w:b w:val="0"/>
          <w:bCs w:val="0"/>
          <w:color w:val="auto"/>
          <w:sz w:val="33"/>
          <w:szCs w:val="33"/>
          <w:lang w:eastAsia="zh-CN"/>
        </w:rPr>
      </w:pPr>
      <w:r>
        <w:rPr>
          <w:rFonts w:hint="eastAsia" w:ascii="黑体" w:hAnsi="黑体" w:eastAsia="黑体" w:cs="黑体"/>
          <w:b w:val="0"/>
          <w:bCs w:val="0"/>
          <w:sz w:val="33"/>
          <w:szCs w:val="33"/>
        </w:rPr>
        <w:t>第</w:t>
      </w:r>
      <w:r>
        <w:rPr>
          <w:rFonts w:hint="eastAsia" w:ascii="黑体" w:hAnsi="黑体" w:eastAsia="黑体" w:cs="黑体"/>
          <w:b w:val="0"/>
          <w:bCs w:val="0"/>
          <w:color w:val="auto"/>
          <w:sz w:val="33"/>
          <w:szCs w:val="33"/>
        </w:rPr>
        <w:t>九</w:t>
      </w:r>
      <w:r>
        <w:rPr>
          <w:rFonts w:hint="eastAsia" w:ascii="黑体" w:hAnsi="黑体" w:eastAsia="黑体" w:cs="黑体"/>
          <w:b w:val="0"/>
          <w:bCs w:val="0"/>
          <w:sz w:val="33"/>
          <w:szCs w:val="33"/>
        </w:rPr>
        <w:t>条</w:t>
      </w:r>
      <w:r>
        <w:rPr>
          <w:rFonts w:hint="eastAsia" w:ascii="黑体" w:eastAsia="黑体"/>
          <w:vanish w:val="0"/>
          <w:kern w:val="2"/>
          <w:sz w:val="33"/>
          <w:szCs w:val="33"/>
          <w:lang w:val="en-US" w:eastAsia="zh-CN"/>
        </w:rPr>
        <w:t xml:space="preserve"> </w:t>
      </w:r>
      <w:r>
        <w:rPr>
          <w:rFonts w:hint="eastAsia" w:ascii="仿宋_GB2312" w:hAnsi="仿宋_GB2312" w:eastAsia="仿宋_GB2312" w:cs="仿宋_GB2312"/>
          <w:b w:val="0"/>
          <w:bCs w:val="0"/>
          <w:sz w:val="33"/>
          <w:szCs w:val="33"/>
        </w:rPr>
        <w:t>受赠人接受捐赠，</w:t>
      </w:r>
      <w:r>
        <w:rPr>
          <w:rFonts w:hint="eastAsia" w:ascii="仿宋_GB2312" w:hAnsi="仿宋_GB2312" w:eastAsia="仿宋_GB2312" w:cs="仿宋_GB2312"/>
          <w:b w:val="0"/>
          <w:bCs w:val="0"/>
          <w:color w:val="auto"/>
          <w:sz w:val="33"/>
          <w:szCs w:val="33"/>
        </w:rPr>
        <w:t>应</w:t>
      </w:r>
      <w:r>
        <w:rPr>
          <w:rFonts w:hint="eastAsia" w:ascii="仿宋_GB2312" w:hAnsi="仿宋_GB2312" w:eastAsia="仿宋_GB2312" w:cs="仿宋_GB2312"/>
          <w:b w:val="0"/>
          <w:bCs w:val="0"/>
          <w:color w:val="auto"/>
          <w:sz w:val="33"/>
          <w:szCs w:val="33"/>
          <w:lang w:eastAsia="zh-CN"/>
        </w:rPr>
        <w:t>当</w:t>
      </w:r>
      <w:r>
        <w:rPr>
          <w:rFonts w:hint="eastAsia" w:ascii="仿宋_GB2312" w:hAnsi="仿宋_GB2312" w:eastAsia="仿宋_GB2312" w:cs="仿宋_GB2312"/>
          <w:b w:val="0"/>
          <w:bCs w:val="0"/>
          <w:color w:val="auto"/>
          <w:sz w:val="33"/>
          <w:szCs w:val="33"/>
        </w:rPr>
        <w:t>向捐赠人开具由财政部门统一监（印）制的捐赠票据，颁发捐赠证书或感谢信</w:t>
      </w:r>
      <w:r>
        <w:rPr>
          <w:rFonts w:hint="eastAsia" w:ascii="仿宋_GB2312" w:hAnsi="仿宋_GB2312" w:eastAsia="仿宋_GB2312" w:cs="仿宋_GB2312"/>
          <w:b w:val="0"/>
          <w:bCs w:val="0"/>
          <w:color w:val="auto"/>
          <w:sz w:val="33"/>
          <w:szCs w:val="33"/>
          <w:lang w:eastAsia="zh-CN"/>
        </w:rPr>
        <w:t>。</w:t>
      </w:r>
    </w:p>
    <w:p w14:paraId="788A199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60" w:firstLineChars="200"/>
        <w:textAlignment w:val="auto"/>
        <w:rPr>
          <w:rFonts w:hint="eastAsia" w:ascii="仿宋_GB2312" w:hAnsi="仿宋_GB2312" w:eastAsia="仿宋_GB2312" w:cs="仿宋_GB2312"/>
          <w:b w:val="0"/>
          <w:bCs w:val="0"/>
          <w:color w:val="auto"/>
          <w:sz w:val="33"/>
          <w:szCs w:val="33"/>
        </w:rPr>
      </w:pPr>
      <w:r>
        <w:rPr>
          <w:rFonts w:hint="eastAsia" w:ascii="仿宋_GB2312" w:hAnsi="仿宋_GB2312" w:eastAsia="仿宋_GB2312" w:cs="仿宋_GB2312"/>
          <w:b w:val="0"/>
          <w:bCs w:val="0"/>
          <w:color w:val="auto"/>
          <w:sz w:val="33"/>
          <w:szCs w:val="33"/>
          <w:lang w:eastAsia="zh-CN"/>
        </w:rPr>
        <w:t>受赠人应当</w:t>
      </w:r>
      <w:r>
        <w:rPr>
          <w:rFonts w:hint="eastAsia" w:ascii="仿宋_GB2312" w:hAnsi="仿宋_GB2312" w:eastAsia="仿宋_GB2312" w:cs="仿宋_GB2312"/>
          <w:b w:val="0"/>
          <w:bCs w:val="0"/>
          <w:sz w:val="33"/>
          <w:szCs w:val="33"/>
        </w:rPr>
        <w:t>将受赠财产登记造册，</w:t>
      </w:r>
      <w:r>
        <w:rPr>
          <w:rFonts w:hint="eastAsia" w:ascii="仿宋_GB2312" w:hAnsi="仿宋_GB2312" w:eastAsia="仿宋_GB2312" w:cs="仿宋_GB2312"/>
          <w:b w:val="0"/>
          <w:bCs w:val="0"/>
          <w:strike w:val="0"/>
          <w:dstrike w:val="0"/>
          <w:color w:val="auto"/>
          <w:sz w:val="33"/>
          <w:szCs w:val="33"/>
        </w:rPr>
        <w:t>妥善管理</w:t>
      </w:r>
      <w:r>
        <w:rPr>
          <w:rFonts w:hint="eastAsia" w:ascii="仿宋_GB2312" w:hAnsi="仿宋_GB2312" w:eastAsia="仿宋_GB2312" w:cs="仿宋_GB2312"/>
          <w:b w:val="0"/>
          <w:bCs w:val="0"/>
          <w:color w:val="auto"/>
          <w:sz w:val="33"/>
          <w:szCs w:val="33"/>
        </w:rPr>
        <w:t>。</w:t>
      </w:r>
    </w:p>
    <w:p w14:paraId="4DE3776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ascii="Times New Roman" w:hAnsi="Times New Roman" w:eastAsia="仿宋_GB2312" w:cs="Times New Roman"/>
          <w:color w:val="000000"/>
          <w:kern w:val="2"/>
          <w:sz w:val="33"/>
          <w:szCs w:val="33"/>
          <w:lang w:bidi="ar-SA"/>
        </w:rPr>
      </w:pPr>
      <w:r>
        <w:rPr>
          <w:rFonts w:hint="eastAsia" w:ascii="黑体" w:hAnsi="黑体" w:eastAsia="黑体" w:cs="黑体"/>
          <w:b w:val="0"/>
          <w:bCs w:val="0"/>
          <w:color w:val="auto"/>
          <w:sz w:val="33"/>
          <w:szCs w:val="33"/>
        </w:rPr>
        <w:t>第</w:t>
      </w:r>
      <w:r>
        <w:rPr>
          <w:rFonts w:hint="eastAsia" w:ascii="黑体" w:hAnsi="黑体" w:eastAsia="黑体" w:cs="黑体"/>
          <w:b w:val="0"/>
          <w:bCs w:val="0"/>
          <w:color w:val="auto"/>
          <w:sz w:val="33"/>
          <w:szCs w:val="33"/>
          <w:lang w:eastAsia="zh-CN"/>
        </w:rPr>
        <w:t>十</w:t>
      </w:r>
      <w:r>
        <w:rPr>
          <w:rFonts w:hint="eastAsia" w:ascii="黑体" w:hAnsi="黑体" w:eastAsia="黑体" w:cs="黑体"/>
          <w:b w:val="0"/>
          <w:bCs w:val="0"/>
          <w:color w:val="auto"/>
          <w:sz w:val="33"/>
          <w:szCs w:val="33"/>
        </w:rPr>
        <w:t>条</w:t>
      </w:r>
      <w:r>
        <w:rPr>
          <w:rFonts w:hint="default" w:ascii="仿宋_GB2312" w:hAnsi="仿宋_GB2312" w:eastAsia="仿宋_GB2312" w:cs="仿宋_GB2312"/>
          <w:b w:val="0"/>
          <w:bCs w:val="0"/>
          <w:color w:val="auto"/>
          <w:sz w:val="33"/>
          <w:szCs w:val="33"/>
        </w:rPr>
        <w:t xml:space="preserve"> </w:t>
      </w:r>
      <w:r>
        <w:rPr>
          <w:rFonts w:hint="eastAsia" w:ascii="仿宋_GB2312" w:hAnsi="仿宋_GB2312" w:eastAsia="仿宋_GB2312" w:cs="仿宋_GB2312"/>
          <w:b w:val="0"/>
          <w:bCs w:val="0"/>
          <w:color w:val="auto"/>
          <w:sz w:val="33"/>
          <w:szCs w:val="33"/>
        </w:rPr>
        <w:t>捐赠资金应及时存入</w:t>
      </w:r>
      <w:r>
        <w:rPr>
          <w:rFonts w:ascii="Times New Roman" w:hAnsi="Times New Roman" w:eastAsia="仿宋_GB2312" w:cs="Times New Roman"/>
          <w:color w:val="auto"/>
          <w:kern w:val="2"/>
          <w:sz w:val="33"/>
          <w:szCs w:val="33"/>
          <w:lang w:bidi="ar-SA"/>
        </w:rPr>
        <w:t>被捐赠主体的基本户，实行分帐核算。资</w:t>
      </w:r>
      <w:r>
        <w:rPr>
          <w:rFonts w:ascii="Times New Roman" w:hAnsi="Times New Roman" w:eastAsia="仿宋_GB2312" w:cs="Times New Roman"/>
          <w:color w:val="000000"/>
          <w:kern w:val="2"/>
          <w:sz w:val="33"/>
          <w:szCs w:val="33"/>
          <w:lang w:bidi="ar-SA"/>
        </w:rPr>
        <w:t>金到账后，按照有关财务规定办理接收手续，如需换汇，应按照国家外汇管理有关规定办理。</w:t>
      </w:r>
    </w:p>
    <w:p w14:paraId="4AF55234">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3"/>
          <w:szCs w:val="33"/>
        </w:rPr>
      </w:pPr>
      <w:r>
        <w:rPr>
          <w:rFonts w:hint="eastAsia" w:ascii="仿宋_GB2312" w:hAnsi="仿宋_GB2312" w:eastAsia="仿宋_GB2312" w:cs="仿宋_GB2312"/>
          <w:b w:val="0"/>
          <w:bCs w:val="0"/>
          <w:color w:val="auto"/>
          <w:sz w:val="33"/>
          <w:szCs w:val="33"/>
          <w:lang w:val="en-US" w:eastAsia="zh-CN"/>
        </w:rPr>
        <w:t xml:space="preserve">    </w:t>
      </w:r>
      <w:r>
        <w:rPr>
          <w:rFonts w:hint="eastAsia" w:ascii="仿宋_GB2312" w:hAnsi="仿宋_GB2312" w:eastAsia="仿宋_GB2312" w:cs="仿宋_GB2312"/>
          <w:b w:val="0"/>
          <w:bCs w:val="0"/>
          <w:color w:val="auto"/>
          <w:sz w:val="33"/>
          <w:szCs w:val="33"/>
        </w:rPr>
        <w:t>严禁任何单位或个人以任何形式挪用、转借捐赠款。</w:t>
      </w:r>
    </w:p>
    <w:p w14:paraId="21039523">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color w:val="auto"/>
          <w:kern w:val="2"/>
          <w:sz w:val="33"/>
          <w:szCs w:val="33"/>
          <w:lang w:val="en-US" w:eastAsia="zh-CN" w:bidi="ar-SA"/>
        </w:rPr>
      </w:pPr>
      <w:r>
        <w:rPr>
          <w:rFonts w:hint="eastAsia" w:ascii="黑体" w:hAnsi="黑体" w:eastAsia="黑体" w:cs="黑体"/>
          <w:b w:val="0"/>
          <w:bCs w:val="0"/>
          <w:color w:val="auto"/>
          <w:sz w:val="33"/>
          <w:szCs w:val="33"/>
          <w:lang w:eastAsia="zh-CN"/>
        </w:rPr>
        <w:t>第</w:t>
      </w:r>
      <w:r>
        <w:rPr>
          <w:rFonts w:hint="eastAsia" w:ascii="黑体" w:hAnsi="黑体" w:eastAsia="黑体" w:cs="黑体"/>
          <w:b w:val="0"/>
          <w:bCs w:val="0"/>
          <w:color w:val="auto"/>
          <w:sz w:val="33"/>
          <w:szCs w:val="33"/>
          <w:lang w:val="en-US" w:eastAsia="zh-CN"/>
        </w:rPr>
        <w:t>十</w:t>
      </w:r>
      <w:r>
        <w:rPr>
          <w:rFonts w:hint="eastAsia" w:ascii="黑体" w:hAnsi="黑体" w:eastAsia="黑体" w:cs="黑体"/>
          <w:b w:val="0"/>
          <w:bCs w:val="0"/>
          <w:color w:val="auto"/>
          <w:sz w:val="33"/>
          <w:szCs w:val="33"/>
          <w:lang w:eastAsia="zh-CN"/>
        </w:rPr>
        <w:t>一条</w:t>
      </w:r>
      <w:r>
        <w:rPr>
          <w:rFonts w:hint="eastAsia" w:ascii="仿宋_GB2312" w:hAnsi="仿宋_GB2312" w:eastAsia="仿宋_GB2312" w:cs="仿宋_GB2312"/>
          <w:b w:val="0"/>
          <w:bCs w:val="0"/>
          <w:color w:val="auto"/>
          <w:sz w:val="33"/>
          <w:szCs w:val="33"/>
          <w:lang w:val="en-US" w:eastAsia="zh-CN"/>
        </w:rPr>
        <w:t xml:space="preserve"> </w:t>
      </w:r>
      <w:r>
        <w:rPr>
          <w:rFonts w:hint="eastAsia" w:ascii="仿宋_GB2312" w:hAnsi="仿宋_GB2312" w:eastAsia="仿宋_GB2312" w:cs="仿宋_GB2312"/>
          <w:b w:val="0"/>
          <w:bCs w:val="0"/>
          <w:color w:val="auto"/>
          <w:sz w:val="33"/>
          <w:szCs w:val="33"/>
          <w:lang w:eastAsia="zh-CN"/>
        </w:rPr>
        <w:t>捐赠人捐赠物资的，</w:t>
      </w:r>
      <w:r>
        <w:rPr>
          <w:rFonts w:hint="eastAsia" w:ascii="仿宋_GB2312" w:hAnsi="仿宋_GB2312" w:eastAsia="仿宋_GB2312" w:cs="仿宋_GB2312"/>
          <w:b w:val="0"/>
          <w:bCs w:val="0"/>
          <w:color w:val="auto"/>
          <w:kern w:val="2"/>
          <w:sz w:val="33"/>
          <w:szCs w:val="33"/>
          <w:lang w:val="en-US" w:eastAsia="zh-CN" w:bidi="ar-SA"/>
        </w:rPr>
        <w:t>受赠单位应根据捐赠人的意愿做好物资分发工作，并将发放情况反馈捐赠人。</w:t>
      </w:r>
    </w:p>
    <w:p w14:paraId="50914018">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color w:val="auto"/>
          <w:kern w:val="2"/>
          <w:sz w:val="33"/>
          <w:szCs w:val="33"/>
          <w:lang w:val="en-US" w:eastAsia="zh-CN" w:bidi="ar-SA"/>
        </w:rPr>
      </w:pPr>
      <w:r>
        <w:rPr>
          <w:rFonts w:hint="eastAsia" w:ascii="仿宋_GB2312" w:hAnsi="仿宋_GB2312" w:eastAsia="仿宋_GB2312" w:cs="仿宋_GB2312"/>
          <w:b w:val="0"/>
          <w:bCs w:val="0"/>
          <w:color w:val="auto"/>
          <w:sz w:val="33"/>
          <w:szCs w:val="33"/>
          <w:lang w:eastAsia="zh-CN"/>
        </w:rPr>
        <w:t>捐赠人从境外捐赠物资的，受赠人应当按照国家有关规定办理入境手续。</w:t>
      </w:r>
    </w:p>
    <w:p w14:paraId="54F2280F">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3"/>
          <w:szCs w:val="33"/>
          <w:lang w:eastAsia="zh-CN"/>
        </w:rPr>
      </w:pPr>
      <w:r>
        <w:rPr>
          <w:rFonts w:hint="eastAsia" w:ascii="仿宋_GB2312" w:hAnsi="仿宋_GB2312" w:eastAsia="仿宋_GB2312" w:cs="仿宋_GB2312"/>
          <w:b w:val="0"/>
          <w:bCs w:val="0"/>
          <w:color w:val="auto"/>
          <w:sz w:val="33"/>
          <w:szCs w:val="33"/>
          <w:lang w:val="en-US" w:eastAsia="zh-CN"/>
        </w:rPr>
        <w:t xml:space="preserve">    </w:t>
      </w:r>
      <w:r>
        <w:rPr>
          <w:rFonts w:hint="eastAsia" w:ascii="仿宋_GB2312" w:hAnsi="仿宋_GB2312" w:eastAsia="仿宋_GB2312" w:cs="仿宋_GB2312"/>
          <w:b w:val="0"/>
          <w:bCs w:val="0"/>
          <w:color w:val="auto"/>
          <w:sz w:val="33"/>
          <w:szCs w:val="33"/>
          <w:lang w:eastAsia="zh-CN"/>
        </w:rPr>
        <w:t>侨务部门</w:t>
      </w:r>
      <w:r>
        <w:rPr>
          <w:rFonts w:hint="eastAsia" w:ascii="仿宋_GB2312" w:hAnsi="仿宋_GB2312" w:eastAsia="仿宋_GB2312" w:cs="仿宋_GB2312"/>
          <w:b w:val="0"/>
          <w:bCs w:val="0"/>
          <w:color w:val="auto"/>
          <w:sz w:val="33"/>
          <w:szCs w:val="33"/>
          <w:lang w:val="en-US" w:eastAsia="zh-CN"/>
        </w:rPr>
        <w:t>可引导捐赠人直接将物资寄送受赠地，</w:t>
      </w:r>
      <w:r>
        <w:rPr>
          <w:rFonts w:hint="eastAsia" w:ascii="仿宋_GB2312" w:hAnsi="仿宋_GB2312" w:eastAsia="仿宋_GB2312" w:cs="仿宋_GB2312"/>
          <w:b w:val="0"/>
          <w:bCs w:val="0"/>
          <w:color w:val="auto"/>
          <w:sz w:val="33"/>
          <w:szCs w:val="33"/>
          <w:lang w:eastAsia="zh-CN"/>
        </w:rPr>
        <w:t>必要时可以协助受赠人办理有关入境手续。</w:t>
      </w:r>
    </w:p>
    <w:p w14:paraId="6956F263">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3"/>
          <w:szCs w:val="33"/>
        </w:rPr>
      </w:pPr>
      <w:r>
        <w:rPr>
          <w:rFonts w:hint="eastAsia" w:ascii="仿宋_GB2312" w:hAnsi="仿宋_GB2312" w:eastAsia="仿宋_GB2312" w:cs="仿宋_GB2312"/>
          <w:b w:val="0"/>
          <w:bCs w:val="0"/>
          <w:sz w:val="33"/>
          <w:szCs w:val="33"/>
          <w:lang w:val="en-US" w:eastAsia="zh-CN"/>
        </w:rPr>
        <w:t xml:space="preserve"> </w:t>
      </w:r>
      <w:r>
        <w:rPr>
          <w:rFonts w:hint="default" w:ascii="仿宋_GB2312" w:hAnsi="仿宋_GB2312" w:eastAsia="仿宋_GB2312" w:cs="仿宋_GB2312"/>
          <w:b w:val="0"/>
          <w:bCs w:val="0"/>
          <w:sz w:val="33"/>
          <w:szCs w:val="33"/>
          <w:lang w:eastAsia="zh-CN"/>
        </w:rPr>
        <w:t xml:space="preserve">   </w:t>
      </w:r>
      <w:r>
        <w:rPr>
          <w:rFonts w:hint="eastAsia" w:ascii="黑体" w:hAnsi="黑体" w:eastAsia="黑体" w:cs="黑体"/>
          <w:b w:val="0"/>
          <w:bCs w:val="0"/>
          <w:color w:val="auto"/>
          <w:sz w:val="33"/>
          <w:szCs w:val="33"/>
          <w:lang w:eastAsia="zh-CN"/>
        </w:rPr>
        <w:t>第</w:t>
      </w:r>
      <w:r>
        <w:rPr>
          <w:rFonts w:hint="eastAsia" w:ascii="黑体" w:hAnsi="黑体" w:eastAsia="黑体" w:cs="黑体"/>
          <w:b w:val="0"/>
          <w:bCs w:val="0"/>
          <w:strike w:val="0"/>
          <w:dstrike w:val="0"/>
          <w:sz w:val="33"/>
          <w:szCs w:val="33"/>
        </w:rPr>
        <w:t>十</w:t>
      </w:r>
      <w:r>
        <w:rPr>
          <w:rFonts w:hint="eastAsia" w:ascii="黑体" w:hAnsi="黑体" w:eastAsia="黑体" w:cs="黑体"/>
          <w:b w:val="0"/>
          <w:bCs w:val="0"/>
          <w:color w:val="auto"/>
          <w:sz w:val="33"/>
          <w:szCs w:val="33"/>
          <w:lang w:val="en-US" w:eastAsia="zh-CN"/>
        </w:rPr>
        <w:t>二</w:t>
      </w:r>
      <w:r>
        <w:rPr>
          <w:rFonts w:hint="eastAsia" w:ascii="黑体" w:hAnsi="黑体" w:eastAsia="黑体" w:cs="黑体"/>
          <w:b w:val="0"/>
          <w:bCs w:val="0"/>
          <w:color w:val="auto"/>
          <w:sz w:val="33"/>
          <w:szCs w:val="33"/>
          <w:lang w:eastAsia="zh-CN"/>
        </w:rPr>
        <w:t>条</w:t>
      </w:r>
      <w:r>
        <w:rPr>
          <w:rFonts w:hint="eastAsia" w:ascii="仿宋_GB2312" w:hAnsi="仿宋_GB2312" w:eastAsia="仿宋_GB2312" w:cs="仿宋_GB2312"/>
          <w:b w:val="0"/>
          <w:bCs w:val="0"/>
          <w:sz w:val="33"/>
          <w:szCs w:val="33"/>
        </w:rPr>
        <w:t xml:space="preserve"> </w:t>
      </w:r>
      <w:r>
        <w:rPr>
          <w:rFonts w:hint="eastAsia" w:ascii="仿宋_GB2312" w:hAnsi="仿宋_GB2312" w:eastAsia="仿宋_GB2312" w:cs="仿宋_GB2312"/>
          <w:b w:val="0"/>
          <w:bCs w:val="0"/>
          <w:color w:val="auto"/>
          <w:sz w:val="33"/>
          <w:szCs w:val="33"/>
        </w:rPr>
        <w:t>捐赠人捐赠兴建公益性工程项目</w:t>
      </w:r>
      <w:r>
        <w:rPr>
          <w:rFonts w:hint="eastAsia" w:ascii="仿宋_GB2312" w:hAnsi="仿宋_GB2312" w:eastAsia="仿宋_GB2312" w:cs="仿宋_GB2312"/>
          <w:b w:val="0"/>
          <w:bCs w:val="0"/>
          <w:color w:val="0000FF"/>
          <w:sz w:val="33"/>
          <w:szCs w:val="33"/>
        </w:rPr>
        <w:t>，</w:t>
      </w:r>
      <w:r>
        <w:rPr>
          <w:rFonts w:hint="eastAsia" w:ascii="仿宋_GB2312" w:hAnsi="仿宋_GB2312" w:eastAsia="仿宋_GB2312" w:cs="仿宋_GB2312"/>
          <w:b w:val="0"/>
          <w:bCs w:val="0"/>
          <w:color w:val="auto"/>
          <w:sz w:val="33"/>
          <w:szCs w:val="33"/>
        </w:rPr>
        <w:t>应当与受赠人订立捐赠协议，对项目的资金、建设、管理和使用作出约定。</w:t>
      </w:r>
    </w:p>
    <w:p w14:paraId="75B1601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color w:val="auto"/>
          <w:sz w:val="33"/>
          <w:szCs w:val="33"/>
        </w:rPr>
      </w:pPr>
      <w:r>
        <w:rPr>
          <w:rFonts w:hint="eastAsia" w:ascii="黑体" w:hAnsi="黑体" w:eastAsia="黑体" w:cs="黑体"/>
          <w:b w:val="0"/>
          <w:bCs w:val="0"/>
          <w:color w:val="auto"/>
          <w:sz w:val="33"/>
          <w:szCs w:val="33"/>
          <w:lang w:val="en-US" w:eastAsia="zh-CN"/>
        </w:rPr>
        <w:t>第</w:t>
      </w:r>
      <w:r>
        <w:rPr>
          <w:rFonts w:hint="eastAsia" w:ascii="黑体" w:hAnsi="黑体" w:eastAsia="黑体" w:cs="黑体"/>
          <w:b w:val="0"/>
          <w:bCs w:val="0"/>
          <w:strike w:val="0"/>
          <w:dstrike w:val="0"/>
          <w:sz w:val="33"/>
          <w:szCs w:val="33"/>
        </w:rPr>
        <w:t>十</w:t>
      </w:r>
      <w:r>
        <w:rPr>
          <w:rFonts w:hint="default" w:ascii="黑体" w:hAnsi="黑体" w:eastAsia="黑体" w:cs="黑体"/>
          <w:b w:val="0"/>
          <w:bCs w:val="0"/>
          <w:strike w:val="0"/>
          <w:dstrike w:val="0"/>
          <w:sz w:val="33"/>
          <w:szCs w:val="33"/>
        </w:rPr>
        <w:t>三</w:t>
      </w:r>
      <w:r>
        <w:rPr>
          <w:rFonts w:hint="eastAsia" w:ascii="黑体" w:hAnsi="黑体" w:eastAsia="黑体" w:cs="黑体"/>
          <w:b w:val="0"/>
          <w:bCs w:val="0"/>
          <w:color w:val="auto"/>
          <w:sz w:val="33"/>
          <w:szCs w:val="33"/>
          <w:lang w:val="en-US" w:eastAsia="zh-CN"/>
        </w:rPr>
        <w:t>条</w:t>
      </w:r>
      <w:r>
        <w:rPr>
          <w:rFonts w:hint="eastAsia" w:ascii="仿宋_GB2312" w:hAnsi="仿宋_GB2312" w:eastAsia="仿宋_GB2312" w:cs="仿宋_GB2312"/>
          <w:b w:val="0"/>
          <w:bCs w:val="0"/>
          <w:sz w:val="33"/>
          <w:szCs w:val="33"/>
          <w:lang w:val="en-US" w:eastAsia="zh-CN"/>
        </w:rPr>
        <w:t xml:space="preserve"> </w:t>
      </w:r>
      <w:r>
        <w:rPr>
          <w:rFonts w:ascii="Times New Roman" w:hAnsi="Times New Roman" w:eastAsia="仿宋_GB2312" w:cs="Times New Roman"/>
          <w:color w:val="000000"/>
          <w:kern w:val="2"/>
          <w:sz w:val="33"/>
          <w:szCs w:val="33"/>
          <w:lang w:bidi="ar-SA"/>
        </w:rPr>
        <w:t>华侨捐建项目</w:t>
      </w:r>
      <w:r>
        <w:rPr>
          <w:rFonts w:hint="eastAsia" w:ascii="Times New Roman" w:eastAsia="仿宋_GB2312" w:cs="Times New Roman"/>
          <w:color w:val="000000"/>
          <w:kern w:val="2"/>
          <w:sz w:val="33"/>
          <w:szCs w:val="33"/>
          <w:lang w:eastAsia="zh-CN" w:bidi="ar-SA"/>
        </w:rPr>
        <w:t>建</w:t>
      </w:r>
      <w:r>
        <w:rPr>
          <w:rFonts w:ascii="Times New Roman" w:hAnsi="Times New Roman" w:eastAsia="仿宋_GB2312" w:cs="Times New Roman"/>
          <w:color w:val="000000"/>
          <w:kern w:val="2"/>
          <w:sz w:val="33"/>
          <w:szCs w:val="33"/>
          <w:lang w:bidi="ar-SA"/>
        </w:rPr>
        <w:t>成的资产，除捐赠时有明确约定外，不得进行产权转让或抵押、担保，不得改变华侨捐赠项目的非营利性质和公益事业用途，</w:t>
      </w:r>
      <w:r>
        <w:rPr>
          <w:rFonts w:hint="eastAsia" w:ascii="Times New Roman" w:hAnsi="Times New Roman" w:eastAsia="仿宋_GB2312" w:cs="Times New Roman"/>
          <w:color w:val="000000"/>
          <w:kern w:val="2"/>
          <w:sz w:val="33"/>
          <w:szCs w:val="33"/>
          <w:lang w:eastAsia="zh-CN" w:bidi="ar-SA"/>
        </w:rPr>
        <w:t>确需改变用途的，应当征得</w:t>
      </w:r>
      <w:r>
        <w:rPr>
          <w:rFonts w:ascii="Times New Roman" w:hAnsi="Times New Roman" w:eastAsia="仿宋_GB2312" w:cs="Times New Roman"/>
          <w:color w:val="000000"/>
          <w:kern w:val="2"/>
          <w:sz w:val="33"/>
          <w:szCs w:val="33"/>
          <w:lang w:bidi="ar-SA"/>
        </w:rPr>
        <w:t>捐赠人</w:t>
      </w:r>
      <w:r>
        <w:rPr>
          <w:rFonts w:hint="eastAsia" w:ascii="Times New Roman" w:hAnsi="Times New Roman" w:eastAsia="仿宋_GB2312" w:cs="Times New Roman"/>
          <w:color w:val="000000"/>
          <w:kern w:val="2"/>
          <w:sz w:val="33"/>
          <w:szCs w:val="33"/>
          <w:lang w:eastAsia="zh-CN" w:bidi="ar-SA"/>
        </w:rPr>
        <w:t>同意。</w:t>
      </w:r>
    </w:p>
    <w:p w14:paraId="24958BF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color w:val="auto"/>
          <w:sz w:val="33"/>
          <w:szCs w:val="33"/>
        </w:rPr>
      </w:pPr>
      <w:r>
        <w:rPr>
          <w:rFonts w:hint="eastAsia" w:ascii="黑体" w:hAnsi="黑体" w:eastAsia="黑体" w:cs="黑体"/>
          <w:b w:val="0"/>
          <w:bCs w:val="0"/>
          <w:color w:val="auto"/>
          <w:sz w:val="33"/>
          <w:szCs w:val="33"/>
        </w:rPr>
        <w:t>第</w:t>
      </w:r>
      <w:r>
        <w:rPr>
          <w:rFonts w:hint="eastAsia" w:ascii="黑体" w:hAnsi="黑体" w:eastAsia="黑体" w:cs="黑体"/>
          <w:b w:val="0"/>
          <w:bCs w:val="0"/>
          <w:color w:val="auto"/>
          <w:sz w:val="33"/>
          <w:szCs w:val="33"/>
          <w:lang w:eastAsia="zh-CN"/>
        </w:rPr>
        <w:t>十</w:t>
      </w:r>
      <w:r>
        <w:rPr>
          <w:rFonts w:hint="default" w:ascii="黑体" w:hAnsi="黑体" w:eastAsia="黑体" w:cs="黑体"/>
          <w:b w:val="0"/>
          <w:bCs w:val="0"/>
          <w:strike w:val="0"/>
          <w:dstrike w:val="0"/>
          <w:sz w:val="33"/>
          <w:szCs w:val="33"/>
        </w:rPr>
        <w:t>四</w:t>
      </w:r>
      <w:r>
        <w:rPr>
          <w:rFonts w:hint="eastAsia" w:ascii="黑体" w:hAnsi="黑体" w:eastAsia="黑体" w:cs="黑体"/>
          <w:b w:val="0"/>
          <w:bCs w:val="0"/>
          <w:color w:val="auto"/>
          <w:sz w:val="33"/>
          <w:szCs w:val="33"/>
        </w:rPr>
        <w:t>条</w:t>
      </w:r>
      <w:r>
        <w:rPr>
          <w:rFonts w:hint="default" w:ascii="黑体" w:hAnsi="黑体" w:eastAsia="黑体" w:cs="黑体"/>
          <w:b w:val="0"/>
          <w:bCs w:val="0"/>
          <w:color w:val="auto"/>
          <w:sz w:val="33"/>
          <w:szCs w:val="33"/>
        </w:rPr>
        <w:t xml:space="preserve"> </w:t>
      </w:r>
      <w:r>
        <w:rPr>
          <w:rFonts w:hint="eastAsia" w:ascii="仿宋_GB2312" w:hAnsi="仿宋_GB2312" w:eastAsia="仿宋_GB2312" w:cs="仿宋_GB2312"/>
          <w:b w:val="0"/>
          <w:bCs w:val="0"/>
          <w:color w:val="auto"/>
          <w:sz w:val="33"/>
          <w:szCs w:val="33"/>
        </w:rPr>
        <w:t>受赠人应当公开接受捐赠的情况和受赠财产的使用、管理情况，接受社会监督。</w:t>
      </w:r>
    </w:p>
    <w:p w14:paraId="0E255A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hint="default" w:ascii="仿宋_GB2312" w:hAnsi="仿宋_GB2312" w:eastAsia="仿宋_GB2312" w:cs="仿宋_GB2312"/>
          <w:b w:val="0"/>
          <w:bCs w:val="0"/>
          <w:color w:val="auto"/>
          <w:sz w:val="33"/>
          <w:szCs w:val="33"/>
        </w:rPr>
      </w:pPr>
      <w:r>
        <w:rPr>
          <w:rFonts w:hint="default" w:ascii="黑体" w:hAnsi="黑体" w:eastAsia="黑体" w:cs="黑体"/>
          <w:b w:val="0"/>
          <w:bCs w:val="0"/>
          <w:strike w:val="0"/>
          <w:dstrike w:val="0"/>
          <w:sz w:val="33"/>
          <w:szCs w:val="33"/>
        </w:rPr>
        <w:t xml:space="preserve">第十五条 </w:t>
      </w:r>
      <w:r>
        <w:rPr>
          <w:rFonts w:hint="default" w:ascii="仿宋_GB2312" w:hAnsi="仿宋_GB2312" w:eastAsia="仿宋_GB2312" w:cs="仿宋_GB2312"/>
          <w:b w:val="0"/>
          <w:bCs w:val="0"/>
          <w:color w:val="auto"/>
          <w:sz w:val="33"/>
          <w:szCs w:val="33"/>
        </w:rPr>
        <w:t>华侨捐赠兴办公益事业依法享受税收优惠。</w:t>
      </w:r>
    </w:p>
    <w:p w14:paraId="44E00AE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eastAsia" w:ascii="黑体" w:hAnsi="黑体" w:eastAsia="黑体" w:cs="黑体"/>
          <w:b w:val="0"/>
          <w:bCs w:val="0"/>
          <w:strike w:val="0"/>
          <w:dstrike w:val="0"/>
          <w:sz w:val="33"/>
          <w:szCs w:val="33"/>
        </w:rPr>
        <w:t>第</w:t>
      </w:r>
      <w:r>
        <w:rPr>
          <w:rFonts w:hint="default" w:ascii="黑体" w:hAnsi="黑体" w:eastAsia="黑体" w:cs="黑体"/>
          <w:b w:val="0"/>
          <w:bCs w:val="0"/>
          <w:strike w:val="0"/>
          <w:dstrike w:val="0"/>
          <w:sz w:val="33"/>
          <w:szCs w:val="33"/>
        </w:rPr>
        <w:t>十六</w:t>
      </w:r>
      <w:r>
        <w:rPr>
          <w:rFonts w:hint="eastAsia" w:ascii="黑体" w:hAnsi="黑体" w:eastAsia="黑体" w:cs="黑体"/>
          <w:b w:val="0"/>
          <w:bCs w:val="0"/>
          <w:strike w:val="0"/>
          <w:dstrike w:val="0"/>
          <w:sz w:val="33"/>
          <w:szCs w:val="33"/>
        </w:rPr>
        <w:t>条</w:t>
      </w:r>
      <w:r>
        <w:rPr>
          <w:rFonts w:hint="default" w:ascii="仿宋_GB2312" w:hAnsi="仿宋_GB2312" w:eastAsia="仿宋_GB2312" w:cs="仿宋_GB2312"/>
          <w:b w:val="0"/>
          <w:bCs w:val="0"/>
          <w:strike w:val="0"/>
          <w:dstrike w:val="0"/>
          <w:sz w:val="33"/>
          <w:szCs w:val="33"/>
        </w:rPr>
        <w:t xml:space="preserve"> </w:t>
      </w:r>
      <w:r>
        <w:rPr>
          <w:rFonts w:hint="eastAsia" w:ascii="仿宋_GB2312" w:hAnsi="仿宋_GB2312" w:eastAsia="仿宋_GB2312" w:cs="仿宋_GB2312"/>
          <w:b w:val="0"/>
          <w:bCs w:val="0"/>
          <w:strike w:val="0"/>
          <w:dstrike w:val="0"/>
          <w:sz w:val="33"/>
          <w:szCs w:val="33"/>
        </w:rPr>
        <w:t>对作出</w:t>
      </w:r>
      <w:r>
        <w:rPr>
          <w:rFonts w:hint="eastAsia" w:ascii="仿宋_GB2312" w:hAnsi="仿宋_GB2312" w:eastAsia="仿宋_GB2312" w:cs="仿宋_GB2312"/>
          <w:b w:val="0"/>
          <w:bCs w:val="0"/>
          <w:color w:val="auto"/>
          <w:sz w:val="33"/>
          <w:szCs w:val="33"/>
        </w:rPr>
        <w:t>突出</w:t>
      </w:r>
      <w:r>
        <w:rPr>
          <w:rFonts w:hint="eastAsia" w:ascii="仿宋_GB2312" w:hAnsi="仿宋_GB2312" w:eastAsia="仿宋_GB2312" w:cs="仿宋_GB2312"/>
          <w:b w:val="0"/>
          <w:bCs w:val="0"/>
          <w:strike w:val="0"/>
          <w:dstrike w:val="0"/>
          <w:sz w:val="33"/>
          <w:szCs w:val="33"/>
        </w:rPr>
        <w:t>贡献的捐赠人</w:t>
      </w:r>
      <w:r>
        <w:rPr>
          <w:rFonts w:hint="eastAsia" w:ascii="仿宋_GB2312" w:hAnsi="仿宋_GB2312" w:eastAsia="仿宋_GB2312" w:cs="仿宋_GB2312"/>
          <w:b w:val="0"/>
          <w:bCs w:val="0"/>
          <w:color w:val="auto"/>
          <w:sz w:val="33"/>
          <w:szCs w:val="33"/>
        </w:rPr>
        <w:t>可以按照国家和本市有关规定予以</w:t>
      </w:r>
      <w:r>
        <w:rPr>
          <w:rFonts w:hint="eastAsia" w:ascii="仿宋_GB2312" w:hAnsi="仿宋_GB2312" w:eastAsia="仿宋_GB2312" w:cs="仿宋_GB2312"/>
          <w:b w:val="0"/>
          <w:bCs w:val="0"/>
          <w:strike w:val="0"/>
          <w:dstrike w:val="0"/>
          <w:sz w:val="33"/>
          <w:szCs w:val="33"/>
        </w:rPr>
        <w:t>表彰</w:t>
      </w:r>
      <w:r>
        <w:rPr>
          <w:rFonts w:hint="eastAsia" w:ascii="仿宋_GB2312" w:hAnsi="仿宋_GB2312" w:eastAsia="仿宋_GB2312" w:cs="仿宋_GB2312"/>
          <w:b w:val="0"/>
          <w:bCs w:val="0"/>
          <w:color w:val="auto"/>
          <w:sz w:val="33"/>
          <w:szCs w:val="33"/>
        </w:rPr>
        <w:t>奖励</w:t>
      </w:r>
      <w:r>
        <w:rPr>
          <w:rFonts w:hint="eastAsia" w:ascii="仿宋_GB2312" w:hAnsi="仿宋_GB2312" w:eastAsia="仿宋_GB2312" w:cs="仿宋_GB2312"/>
          <w:b w:val="0"/>
          <w:bCs w:val="0"/>
          <w:strike w:val="0"/>
          <w:dstrike w:val="0"/>
          <w:sz w:val="33"/>
          <w:szCs w:val="33"/>
        </w:rPr>
        <w:t>。</w:t>
      </w:r>
    </w:p>
    <w:p w14:paraId="3D0DA2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eastAsia" w:ascii="仿宋_GB2312" w:hAnsi="仿宋_GB2312" w:eastAsia="仿宋_GB2312" w:cs="仿宋_GB2312"/>
          <w:b w:val="0"/>
          <w:bCs w:val="0"/>
          <w:sz w:val="33"/>
          <w:szCs w:val="33"/>
        </w:rPr>
        <w:t>对捐赠人进行公开</w:t>
      </w:r>
      <w:r>
        <w:rPr>
          <w:rFonts w:hint="eastAsia" w:ascii="仿宋_GB2312" w:hAnsi="仿宋_GB2312" w:eastAsia="仿宋_GB2312" w:cs="仿宋_GB2312"/>
          <w:b w:val="0"/>
          <w:bCs w:val="0"/>
          <w:color w:val="auto"/>
          <w:sz w:val="33"/>
          <w:szCs w:val="33"/>
        </w:rPr>
        <w:t>报道和</w:t>
      </w:r>
      <w:r>
        <w:rPr>
          <w:rFonts w:hint="eastAsia" w:ascii="仿宋_GB2312" w:hAnsi="仿宋_GB2312" w:eastAsia="仿宋_GB2312" w:cs="仿宋_GB2312"/>
          <w:b w:val="0"/>
          <w:bCs w:val="0"/>
          <w:sz w:val="33"/>
          <w:szCs w:val="33"/>
        </w:rPr>
        <w:t>表彰应当事先征</w:t>
      </w:r>
      <w:r>
        <w:rPr>
          <w:rFonts w:hint="eastAsia" w:ascii="仿宋_GB2312" w:hAnsi="仿宋_GB2312" w:eastAsia="仿宋_GB2312" w:cs="仿宋_GB2312"/>
          <w:b w:val="0"/>
          <w:bCs w:val="0"/>
          <w:sz w:val="33"/>
          <w:szCs w:val="33"/>
          <w:lang w:eastAsia="zh-CN"/>
        </w:rPr>
        <w:t>得</w:t>
      </w:r>
      <w:r>
        <w:rPr>
          <w:rFonts w:hint="eastAsia" w:ascii="仿宋_GB2312" w:hAnsi="仿宋_GB2312" w:eastAsia="仿宋_GB2312" w:cs="仿宋_GB2312"/>
          <w:b w:val="0"/>
          <w:bCs w:val="0"/>
          <w:sz w:val="33"/>
          <w:szCs w:val="33"/>
        </w:rPr>
        <w:t>捐赠人</w:t>
      </w:r>
      <w:r>
        <w:rPr>
          <w:rFonts w:hint="eastAsia" w:ascii="仿宋_GB2312" w:hAnsi="仿宋_GB2312" w:eastAsia="仿宋_GB2312" w:cs="仿宋_GB2312"/>
          <w:b w:val="0"/>
          <w:bCs w:val="0"/>
          <w:sz w:val="33"/>
          <w:szCs w:val="33"/>
          <w:lang w:eastAsia="zh-CN"/>
        </w:rPr>
        <w:t>同意</w:t>
      </w:r>
      <w:r>
        <w:rPr>
          <w:rFonts w:hint="eastAsia" w:ascii="仿宋_GB2312" w:hAnsi="仿宋_GB2312" w:eastAsia="仿宋_GB2312" w:cs="仿宋_GB2312"/>
          <w:b w:val="0"/>
          <w:bCs w:val="0"/>
          <w:sz w:val="33"/>
          <w:szCs w:val="33"/>
        </w:rPr>
        <w:t>。</w:t>
      </w:r>
    </w:p>
    <w:p w14:paraId="6CB0044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trike w:val="0"/>
          <w:dstrike w:val="0"/>
          <w:sz w:val="33"/>
          <w:szCs w:val="33"/>
        </w:rPr>
      </w:pPr>
      <w:r>
        <w:rPr>
          <w:rFonts w:hint="eastAsia" w:ascii="仿宋_GB2312" w:hAnsi="仿宋_GB2312" w:eastAsia="仿宋_GB2312" w:cs="仿宋_GB2312"/>
          <w:b w:val="0"/>
          <w:bCs w:val="0"/>
          <w:strike w:val="0"/>
          <w:dstrike w:val="0"/>
          <w:sz w:val="33"/>
          <w:szCs w:val="33"/>
          <w:lang w:eastAsia="zh-CN"/>
        </w:rPr>
        <w:t>捐赠人对捐赠的公益事业工程项目可以留名纪念，法律、法规规定需要批准的，从其规定。</w:t>
      </w:r>
    </w:p>
    <w:p w14:paraId="75D5716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b w:val="0"/>
          <w:bCs w:val="0"/>
          <w:sz w:val="33"/>
          <w:szCs w:val="33"/>
        </w:rPr>
      </w:pPr>
      <w:r>
        <w:rPr>
          <w:rFonts w:hint="default" w:ascii="黑体" w:hAnsi="黑体" w:eastAsia="黑体" w:cs="黑体"/>
          <w:b w:val="0"/>
          <w:bCs w:val="0"/>
          <w:strike w:val="0"/>
          <w:dstrike w:val="0"/>
          <w:sz w:val="33"/>
          <w:szCs w:val="33"/>
        </w:rPr>
        <w:t>第十七条</w:t>
      </w:r>
      <w:r>
        <w:rPr>
          <w:rFonts w:hint="default" w:ascii="仿宋_GB2312" w:hAnsi="仿宋_GB2312" w:eastAsia="仿宋_GB2312" w:cs="仿宋_GB2312"/>
          <w:b w:val="0"/>
          <w:bCs w:val="0"/>
          <w:sz w:val="33"/>
          <w:szCs w:val="33"/>
        </w:rPr>
        <w:t xml:space="preserve"> 各级人民政府及其有关部门未履行本办法规定职责的，由其上级行政机关督促整改；情节严重的，对直接负责的主管人员和其他直接责任人员，由有权机关依法给予处分。</w:t>
      </w:r>
    </w:p>
    <w:p w14:paraId="400D790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60" w:firstLineChars="200"/>
        <w:jc w:val="both"/>
        <w:textAlignment w:val="auto"/>
        <w:rPr>
          <w:rFonts w:hint="eastAsia" w:ascii="仿宋_GB2312" w:hAnsi="仿宋_GB2312" w:eastAsia="仿宋_GB2312" w:cs="仿宋_GB2312"/>
          <w:b w:val="0"/>
          <w:bCs w:val="0"/>
          <w:sz w:val="33"/>
          <w:szCs w:val="33"/>
        </w:rPr>
      </w:pPr>
      <w:r>
        <w:rPr>
          <w:rFonts w:hint="default" w:ascii="黑体" w:hAnsi="黑体" w:eastAsia="黑体" w:cs="黑体"/>
          <w:b w:val="0"/>
          <w:bCs w:val="0"/>
          <w:strike w:val="0"/>
          <w:dstrike w:val="0"/>
          <w:sz w:val="33"/>
          <w:szCs w:val="33"/>
        </w:rPr>
        <w:t>第十八条</w:t>
      </w:r>
      <w:r>
        <w:rPr>
          <w:rFonts w:hint="default" w:ascii="仿宋_GB2312" w:hAnsi="仿宋_GB2312" w:eastAsia="仿宋_GB2312" w:cs="仿宋_GB2312"/>
          <w:b w:val="0"/>
          <w:bCs w:val="0"/>
          <w:sz w:val="33"/>
          <w:szCs w:val="33"/>
        </w:rPr>
        <w:t xml:space="preserve"> </w:t>
      </w:r>
      <w:r>
        <w:rPr>
          <w:rFonts w:hint="eastAsia" w:ascii="仿宋_GB2312" w:hAnsi="仿宋_GB2312" w:eastAsia="仿宋_GB2312" w:cs="仿宋_GB2312"/>
          <w:b w:val="0"/>
          <w:bCs w:val="0"/>
          <w:sz w:val="33"/>
          <w:szCs w:val="33"/>
          <w:lang w:eastAsia="zh-CN"/>
        </w:rPr>
        <w:t>本办法自</w:t>
      </w:r>
      <w:r>
        <w:rPr>
          <w:rFonts w:hint="eastAsia" w:ascii="仿宋_GB2312" w:hAnsi="仿宋_GB2312" w:eastAsia="仿宋_GB2312" w:cs="仿宋_GB2312"/>
          <w:b w:val="0"/>
          <w:bCs w:val="0"/>
          <w:sz w:val="33"/>
          <w:szCs w:val="33"/>
          <w:lang w:val="en-US" w:eastAsia="zh-CN"/>
        </w:rPr>
        <w:t xml:space="preserve">2024年 </w:t>
      </w:r>
      <w:r>
        <w:rPr>
          <w:rFonts w:hint="eastAsia" w:ascii="仿宋_GB2312" w:hAnsi="仿宋_GB2312" w:eastAsia="仿宋_GB2312" w:cs="仿宋_GB2312"/>
          <w:b w:val="0"/>
          <w:bCs w:val="0"/>
          <w:sz w:val="33"/>
          <w:szCs w:val="33"/>
          <w:lang w:eastAsia="zh-CN"/>
        </w:rPr>
        <w:t>月</w:t>
      </w:r>
      <w:r>
        <w:rPr>
          <w:rFonts w:hint="eastAsia" w:ascii="仿宋_GB2312" w:hAnsi="仿宋_GB2312" w:eastAsia="仿宋_GB2312" w:cs="仿宋_GB2312"/>
          <w:b w:val="0"/>
          <w:bCs w:val="0"/>
          <w:sz w:val="33"/>
          <w:szCs w:val="33"/>
          <w:lang w:val="en-US" w:eastAsia="zh-CN"/>
        </w:rPr>
        <w:t xml:space="preserve"> </w:t>
      </w:r>
      <w:r>
        <w:rPr>
          <w:rFonts w:hint="eastAsia" w:ascii="仿宋_GB2312" w:hAnsi="仿宋_GB2312" w:eastAsia="仿宋_GB2312" w:cs="仿宋_GB2312"/>
          <w:b w:val="0"/>
          <w:bCs w:val="0"/>
          <w:sz w:val="33"/>
          <w:szCs w:val="33"/>
          <w:lang w:eastAsia="zh-CN"/>
        </w:rPr>
        <w:t>日实施</w:t>
      </w:r>
      <w:r>
        <w:rPr>
          <w:rFonts w:hint="eastAsia" w:ascii="仿宋_GB2312" w:hAnsi="仿宋_GB2312" w:eastAsia="仿宋_GB2312" w:cs="仿宋_GB2312"/>
          <w:b w:val="0"/>
          <w:bCs w:val="0"/>
          <w:sz w:val="33"/>
          <w:szCs w:val="33"/>
        </w:rPr>
        <w:t>。</w:t>
      </w:r>
    </w:p>
    <w:p w14:paraId="1B87AB1D">
      <w:pPr>
        <w:pStyle w:val="2"/>
        <w:rPr>
          <w:rFonts w:hint="eastAsia" w:ascii="仿宋_GB2312" w:hAnsi="仿宋_GB2312" w:eastAsia="仿宋_GB2312" w:cs="仿宋_GB2312"/>
          <w:b w:val="0"/>
          <w:bCs w:val="0"/>
          <w:sz w:val="33"/>
          <w:szCs w:val="33"/>
        </w:rPr>
      </w:pPr>
    </w:p>
    <w:p w14:paraId="42CD9674">
      <w:pPr>
        <w:rPr>
          <w:rFonts w:hint="eastAsia"/>
          <w:lang w:eastAsia="zh-CN"/>
        </w:rPr>
      </w:pPr>
    </w:p>
    <w:sectPr>
      <w:footerReference r:id="rId3" w:type="default"/>
      <w:pgSz w:w="11906" w:h="16838"/>
      <w:pgMar w:top="2041" w:right="1440" w:bottom="1701" w:left="1440" w:header="851" w:footer="992" w:gutter="0"/>
      <w:pgBorders>
        <w:top w:val="none" w:sz="0" w:space="0"/>
        <w:left w:val="none" w:sz="0" w:space="0"/>
        <w:bottom w:val="none" w:sz="0" w:space="0"/>
        <w:right w:val="none" w:sz="0" w:space="0"/>
      </w:pgBorders>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89A3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FA219">
                          <w:pPr>
                            <w:pStyle w:val="7"/>
                          </w:pP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DFA219">
                    <w:pPr>
                      <w:pStyle w:val="7"/>
                    </w:pP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179D"/>
    <w:rsid w:val="3FFF7494"/>
    <w:rsid w:val="43941798"/>
    <w:rsid w:val="5D57F58F"/>
    <w:rsid w:val="6BF57E10"/>
    <w:rsid w:val="6E7D4B05"/>
    <w:rsid w:val="737FF284"/>
    <w:rsid w:val="757BFD0E"/>
    <w:rsid w:val="77ED6935"/>
    <w:rsid w:val="7DAFA136"/>
    <w:rsid w:val="7DF9A7A8"/>
    <w:rsid w:val="7DFB8D10"/>
    <w:rsid w:val="7EE83AA8"/>
    <w:rsid w:val="7F5F000C"/>
    <w:rsid w:val="7F6F179D"/>
    <w:rsid w:val="7F7F41BB"/>
    <w:rsid w:val="7FE757C2"/>
    <w:rsid w:val="BF35B27F"/>
    <w:rsid w:val="CFCEE03E"/>
    <w:rsid w:val="D3FF8CE0"/>
    <w:rsid w:val="DDE65B39"/>
    <w:rsid w:val="DFDDBBB8"/>
    <w:rsid w:val="EFFE0E2F"/>
    <w:rsid w:val="EFFFD70C"/>
    <w:rsid w:val="F3F9A6E0"/>
    <w:rsid w:val="F7E4D67B"/>
    <w:rsid w:val="F97E24AD"/>
    <w:rsid w:val="FF374D24"/>
    <w:rsid w:val="FFB795BA"/>
    <w:rsid w:val="FFF6BA7C"/>
    <w:rsid w:val="FFF7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basedOn w:val="1"/>
    <w:next w:val="3"/>
    <w:qFormat/>
    <w:uiPriority w:val="0"/>
    <w:pPr>
      <w:keepNext w:val="0"/>
      <w:keepLines w:val="0"/>
      <w:widowControl w:val="0"/>
      <w:suppressLineNumbers w:val="0"/>
      <w:spacing w:before="0" w:beforeAutospacing="0" w:after="0" w:afterAutospacing="0" w:line="240" w:lineRule="auto"/>
      <w:ind w:left="0" w:firstLine="200" w:firstLineChars="200"/>
      <w:jc w:val="both"/>
    </w:pPr>
    <w:rPr>
      <w:rFonts w:ascii="Times New Roman" w:hAnsi="Times New Roman" w:eastAsia="仿宋_GB2312" w:cs="Times New Roman"/>
      <w:kern w:val="2"/>
      <w:sz w:val="34"/>
      <w:szCs w:val="34"/>
      <w:lang w:val="en-US" w:eastAsia="zh-CN" w:bidi="ar-SA"/>
    </w:rPr>
  </w:style>
  <w:style w:type="paragraph" w:styleId="3">
    <w:name w:val="toc 3"/>
    <w:basedOn w:val="1"/>
    <w:next w:val="1"/>
    <w:qFormat/>
    <w:uiPriority w:val="0"/>
    <w:pPr>
      <w:ind w:left="840"/>
    </w:pPr>
  </w:style>
  <w:style w:type="paragraph" w:styleId="4">
    <w:name w:val="Body Text"/>
    <w:basedOn w:val="1"/>
    <w:next w:val="1"/>
    <w:qFormat/>
    <w:uiPriority w:val="0"/>
    <w:pPr>
      <w:keepNext w:val="0"/>
      <w:keepLines w:val="0"/>
      <w:widowControl w:val="0"/>
      <w:suppressLineNumbers w:val="0"/>
      <w:spacing w:before="0" w:beforeAutospacing="0" w:after="120" w:afterAutospacing="0" w:line="240" w:lineRule="auto"/>
      <w:ind w:left="0" w:firstLine="0"/>
      <w:jc w:val="both"/>
    </w:pPr>
    <w:rPr>
      <w:rFonts w:ascii="Calibri" w:hAnsi="Calibri" w:eastAsia="宋体" w:cs="Calibri"/>
      <w:kern w:val="2"/>
      <w:sz w:val="21"/>
      <w:szCs w:val="22"/>
      <w:lang w:val="en-US" w:eastAsia="zh-CN" w:bidi="ar-SA"/>
    </w:rPr>
  </w:style>
  <w:style w:type="paragraph" w:styleId="5">
    <w:name w:val="Plain Text"/>
    <w:basedOn w:val="1"/>
    <w:qFormat/>
    <w:uiPriority w:val="0"/>
    <w:rPr>
      <w:rFonts w:ascii="宋体" w:hAnsi="Courier New" w:eastAsia="宋体" w:cs="Courier New"/>
      <w:sz w:val="21"/>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1"/>
    <w:next w:val="6"/>
    <w:unhideWhenUsed/>
    <w:qFormat/>
    <w:uiPriority w:val="99"/>
    <w:pPr>
      <w:ind w:firstLine="420" w:firstLineChars="200"/>
    </w:pPr>
  </w:style>
  <w:style w:type="paragraph" w:customStyle="1" w:styleId="13">
    <w:name w:val="样式1"/>
    <w:basedOn w:val="1"/>
    <w:qFormat/>
    <w:uiPriority w:val="0"/>
    <w:pPr>
      <w:ind w:firstLine="602" w:firstLineChars="200"/>
    </w:pPr>
    <w:rPr>
      <w:rFonts w:ascii="仿宋" w:hAnsi="仿宋" w:eastAsia="仿宋"/>
      <w:sz w:val="30"/>
      <w:szCs w:val="30"/>
    </w:rPr>
  </w:style>
  <w:style w:type="paragraph" w:customStyle="1" w:styleId="14">
    <w:name w:val="p"/>
    <w:basedOn w:val="1"/>
    <w:qFormat/>
    <w:uiPriority w:val="0"/>
    <w:pPr>
      <w:widowControl/>
      <w:spacing w:line="390" w:lineRule="atLeast"/>
      <w:ind w:firstLine="0" w:firstLineChars="0"/>
      <w:jc w:val="left"/>
    </w:pPr>
    <w:rPr>
      <w:rFonts w:eastAsia="宋体"/>
      <w:kern w:val="0"/>
      <w:sz w:val="24"/>
    </w:rPr>
  </w:style>
  <w:style w:type="character" w:customStyle="1" w:styleId="15">
    <w:name w:val="font01"/>
    <w:basedOn w:val="12"/>
    <w:qFormat/>
    <w:uiPriority w:val="0"/>
    <w:rPr>
      <w:rFonts w:hint="eastAsia" w:ascii="宋体" w:hAnsi="宋体" w:eastAsia="宋体" w:cs="宋体"/>
      <w:b/>
      <w:color w:val="000000"/>
      <w:sz w:val="24"/>
      <w:szCs w:val="24"/>
      <w:u w:val="none"/>
    </w:rPr>
  </w:style>
  <w:style w:type="character" w:customStyle="1" w:styleId="16">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1359</Words>
  <Characters>1362</Characters>
  <Lines>0</Lines>
  <Paragraphs>0</Paragraphs>
  <TotalTime>83</TotalTime>
  <ScaleCrop>false</ScaleCrop>
  <LinksUpToDate>false</LinksUpToDate>
  <CharactersWithSpaces>1394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2024-09-12T00:49:00Z</dcterms:created>
  <dc:creator>sj</dc:creator>
  <cp:lastModifiedBy>RainForest1391778072</cp:lastModifiedBy>
  <cp:lastPrinted>2024-09-14T00:49:00Z</cp:lastPrinted>
  <dcterms:modified xsi:type="dcterms:W3CDTF">2024-09-14T01:19:28Z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AC7933A05FDA435793F1B36FEE234EED_13</vt:lpwstr>
  </property>
</Properties>
</file>