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3"/>
          <w:rFonts w:hint="eastAsia" w:ascii="仿宋_GB2312" w:eastAsia="仿宋_GB2312"/>
          <w:color w:val="000000"/>
          <w:sz w:val="32"/>
          <w:szCs w:val="32"/>
        </w:rPr>
      </w:pPr>
      <w:r>
        <w:rPr>
          <w:rStyle w:val="3"/>
          <w:rFonts w:hint="eastAsia" w:ascii="仿宋_GB2312" w:eastAsia="仿宋_GB2312"/>
          <w:color w:val="000000"/>
          <w:sz w:val="32"/>
          <w:szCs w:val="32"/>
        </w:rPr>
        <w:t>附件2:</w:t>
      </w: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4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/>
          <w:color w:val="000000"/>
          <w:spacing w:val="4"/>
          <w:kern w:val="0"/>
          <w:sz w:val="32"/>
          <w:szCs w:val="32"/>
        </w:rPr>
        <w:t>律师事务所</w:t>
      </w: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pacing w:val="4"/>
          <w:kern w:val="0"/>
          <w:sz w:val="32"/>
          <w:szCs w:val="32"/>
        </w:rPr>
        <w:t>关于设立</w:t>
      </w:r>
      <w:r>
        <w:rPr>
          <w:rFonts w:hint="eastAsia" w:ascii="仿宋_GB2312" w:eastAsia="仿宋_GB2312"/>
          <w:b/>
          <w:color w:val="000000"/>
          <w:spacing w:val="4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b/>
          <w:color w:val="000000"/>
          <w:spacing w:val="4"/>
          <w:kern w:val="0"/>
          <w:sz w:val="32"/>
          <w:szCs w:val="32"/>
        </w:rPr>
        <w:t>代表处的申请书</w:t>
      </w:r>
    </w:p>
    <w:p>
      <w:pPr>
        <w:widowControl/>
        <w:spacing w:line="420" w:lineRule="atLeast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  <w:t>第一部分  申  请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中华人民共和国司法部：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  <w:u w:val="single"/>
        </w:rPr>
        <w:t xml:space="preserve"> ××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>律师事务所根据《外国律师事务所驻华代表机构管理条例》的规定，特申请在中华人民共和国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>（所选择的省份及城市名称）设立常驻代表机构。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我们在此声明：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（一）本所系在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  <w:u w:val="single"/>
        </w:rPr>
        <w:t xml:space="preserve">×× 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国合法成立并执业的律师事务所，本所成员和律师拥有在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  <w:u w:val="single"/>
        </w:rPr>
        <w:t>××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国（地区）合法执业的资格。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（二）本所没有因违反所在地区律师法律法规、律师职业道德、执业纪律受到处罚。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（三）本所拟派驻代表机构的代表在执业资格取得国具有合法执业的资格。上述人员不存在下述事项：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>1．依据法律曾被判处相当于监禁以上刑罚；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>2．依据法律受到停止律师执业资格或以上处分未满三年；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>3．依据法律被确定为无行为能力、限制行为能力或破产人，尚未恢复权利。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>（四）本申请书及其附件所提供的信息、文件和材料在申请提交时是真实、完整和准确的。本申请书及其附件的中文译文与原文是一致的。自本申请提交之日至获得批准前，如果上述信息、文件和材料发生变化，我们将及时予以披露。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（五）代表本所在本申请书及其附件上签字的人员已经获得本所的授权。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我们在此承诺：本申请获得批准后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（一）本所将对代表机构和派驻代表的法律服务活动承担全部民事责任；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（二）本所代表机构和派驻代表将遵守中国的相关法律、法规；</w:t>
      </w:r>
    </w:p>
    <w:p>
      <w:pPr>
        <w:widowControl/>
        <w:spacing w:line="460" w:lineRule="exact"/>
        <w:ind w:firstLine="538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（三）本所将为代表机构和派驻代表购买符合要求的律师执业责任保险。</w:t>
      </w: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  <w:t>第二部分  申请人情况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一、申请人名称（原文和中文译名）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二、总部地址和通讯方法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三、主要负责人姓名、职务、通讯方法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四、本申请负责人姓名、职务、通讯方法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五、组织形式及其法律性质、所承担的民事法律责任形式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六、律师人数、合伙人（股东）人数、雇员人数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七、在本国或外国设立分支机构或代表机构的情况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八、开业时间和历史、业务领域、主要业绩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九、近年来主要的法律业务和客户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十、与中国有关的法律业务和客户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十一、购买律师执业责任保险的金额和范围</w:t>
      </w:r>
    </w:p>
    <w:p>
      <w:pPr>
        <w:widowControl/>
        <w:spacing w:line="460" w:lineRule="exact"/>
        <w:ind w:left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十二、其它情况</w:t>
      </w: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  <w:t>第三部分  申请设立的代表机构情况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 xml:space="preserve">    一、代表机构名称（原文和中文译名）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 xml:space="preserve">    二、代表机构驻在省份和城市、驻在期限</w:t>
      </w:r>
    </w:p>
    <w:p>
      <w:pPr>
        <w:widowControl/>
        <w:spacing w:line="460" w:lineRule="exact"/>
        <w:ind w:firstLine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三、代表机构的业务范围</w:t>
      </w:r>
    </w:p>
    <w:p>
      <w:pPr>
        <w:widowControl/>
        <w:spacing w:line="460" w:lineRule="exact"/>
        <w:ind w:firstLine="555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</w:rPr>
        <w:t>四、可行性分析和发展计划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 xml:space="preserve">    五、派驻代表的主要情况、拟任职务、期限和授权范围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pacing w:val="4"/>
          <w:kern w:val="0"/>
          <w:sz w:val="24"/>
          <w:szCs w:val="21"/>
        </w:rPr>
        <w:t xml:space="preserve">    六、其它情况</w:t>
      </w:r>
    </w:p>
    <w:p>
      <w:pPr>
        <w:widowControl/>
        <w:spacing w:line="460" w:lineRule="exact"/>
        <w:ind w:firstLine="5040"/>
        <w:jc w:val="left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  <w:szCs w:val="21"/>
        </w:rPr>
      </w:pPr>
    </w:p>
    <w:p>
      <w:pPr>
        <w:widowControl/>
        <w:spacing w:line="460" w:lineRule="exact"/>
        <w:ind w:firstLine="5040"/>
        <w:jc w:val="left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  <w:szCs w:val="21"/>
        </w:rPr>
      </w:pPr>
    </w:p>
    <w:p>
      <w:pPr>
        <w:widowControl/>
        <w:spacing w:line="460" w:lineRule="exact"/>
        <w:ind w:firstLine="5040"/>
        <w:jc w:val="left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  <w:t>申请人：</w:t>
      </w:r>
    </w:p>
    <w:p>
      <w:pPr>
        <w:widowControl/>
        <w:spacing w:line="460" w:lineRule="exact"/>
        <w:ind w:firstLine="5040"/>
        <w:jc w:val="left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</w:rPr>
        <w:t>授权签署人：</w:t>
      </w:r>
    </w:p>
    <w:p>
      <w:pPr>
        <w:spacing w:line="360" w:lineRule="auto"/>
        <w:ind w:firstLine="4939" w:firstLineChars="1984"/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"/>
          <w:kern w:val="0"/>
          <w:sz w:val="24"/>
          <w:szCs w:val="21"/>
        </w:rPr>
        <w:t>申请日期：</w:t>
      </w:r>
    </w:p>
    <w:p>
      <w:pPr>
        <w:rPr>
          <w:rStyle w:val="3"/>
          <w:rFonts w:hint="eastAsia" w:ascii="仿宋_GB2312"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A5A7E"/>
    <w:rsid w:val="36EA5A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2016-01-27T09:06:00Z</dcterms:created>
  <dc:creator>enp</dc:creator>
  <cp:lastModifiedBy>enp</cp:lastModifiedBy>
  <dcterms:modified xsi:type="dcterms:W3CDTF">2016-01-27T09:07:31Z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